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F87D" w14:textId="7198CF51" w:rsidR="00894D34" w:rsidRDefault="00727665" w:rsidP="00727665">
      <w:pPr>
        <w:pStyle w:val="Nzev"/>
      </w:pPr>
      <w:r>
        <w:t>NÁZEV PŘÍSPĚVKU V</w:t>
      </w:r>
      <w:r w:rsidR="00553BA4">
        <w:t> </w:t>
      </w:r>
      <w:r>
        <w:t>ČEŠTINĚ</w:t>
      </w:r>
      <w:r w:rsidR="00553BA4">
        <w:t xml:space="preserve"> NEBO SLOVENŠTINĚ</w:t>
      </w:r>
    </w:p>
    <w:p w14:paraId="0888F87E" w14:textId="77777777" w:rsidR="00727665" w:rsidRDefault="00F018AB" w:rsidP="00F018AB">
      <w:pPr>
        <w:jc w:val="center"/>
      </w:pPr>
      <w:r>
        <w:t>(1 volný řádek)</w:t>
      </w:r>
    </w:p>
    <w:p w14:paraId="0888F87F" w14:textId="77777777" w:rsidR="00727665" w:rsidRDefault="00727665" w:rsidP="00727665">
      <w:pPr>
        <w:pStyle w:val="Nzev"/>
      </w:pPr>
      <w:r>
        <w:t>NÁZEV PŘÍSPĚVKU V ANGLIČTINĚ</w:t>
      </w:r>
    </w:p>
    <w:p w14:paraId="0888F880" w14:textId="77777777" w:rsidR="00F018AB" w:rsidRDefault="00F018AB" w:rsidP="00F018AB">
      <w:pPr>
        <w:jc w:val="center"/>
      </w:pPr>
      <w:r>
        <w:t>(1 volný řádek)</w:t>
      </w:r>
    </w:p>
    <w:p w14:paraId="0888F881" w14:textId="77777777" w:rsidR="00727665" w:rsidRPr="00727665" w:rsidRDefault="00F018AB" w:rsidP="00F018AB">
      <w:pPr>
        <w:jc w:val="center"/>
      </w:pPr>
      <w:r>
        <w:t>(1 volný řádek)</w:t>
      </w:r>
    </w:p>
    <w:p w14:paraId="0888F882" w14:textId="77777777" w:rsidR="00727665" w:rsidRDefault="00F018AB" w:rsidP="00727665">
      <w:pPr>
        <w:pStyle w:val="Autor"/>
      </w:pPr>
      <w:r>
        <w:t>Jméno a PŘÍJMENÍ (uvádí se bez titulu)</w:t>
      </w:r>
      <w:r w:rsidR="00200F5B">
        <w:rPr>
          <w:rStyle w:val="Znakapoznpodarou"/>
        </w:rPr>
        <w:footnoteReference w:id="1"/>
      </w:r>
    </w:p>
    <w:p w14:paraId="0888F883" w14:textId="77777777" w:rsidR="00F018AB" w:rsidRDefault="00F018AB" w:rsidP="00F018AB">
      <w:pPr>
        <w:jc w:val="center"/>
      </w:pPr>
      <w:r>
        <w:t>(1 volný řádek)</w:t>
      </w:r>
    </w:p>
    <w:p w14:paraId="0888F884" w14:textId="77777777" w:rsidR="00F018AB" w:rsidRPr="00727665" w:rsidRDefault="00F018AB" w:rsidP="00F018AB">
      <w:pPr>
        <w:jc w:val="center"/>
      </w:pPr>
      <w:r>
        <w:t>(1 volný řádek)</w:t>
      </w:r>
    </w:p>
    <w:p w14:paraId="0888F885" w14:textId="77777777" w:rsidR="00727665" w:rsidRPr="004E38F5" w:rsidRDefault="00727665" w:rsidP="00727665">
      <w:pPr>
        <w:pStyle w:val="Abstrakt"/>
        <w:rPr>
          <w:sz w:val="22"/>
        </w:rPr>
      </w:pPr>
      <w:r w:rsidRPr="004E38F5">
        <w:rPr>
          <w:sz w:val="22"/>
        </w:rPr>
        <w:t>Abstrakt</w:t>
      </w:r>
    </w:p>
    <w:p w14:paraId="0888F886" w14:textId="77777777" w:rsidR="00727665" w:rsidRPr="004E38F5" w:rsidRDefault="00F018AB" w:rsidP="00727665">
      <w:pPr>
        <w:rPr>
          <w:sz w:val="22"/>
        </w:rPr>
      </w:pPr>
      <w:r w:rsidRPr="004E38F5">
        <w:rPr>
          <w:sz w:val="22"/>
        </w:rPr>
        <w:t>Abstrakt v</w:t>
      </w:r>
      <w:r w:rsidR="009E142B" w:rsidRPr="004E38F5">
        <w:rPr>
          <w:sz w:val="22"/>
        </w:rPr>
        <w:t> </w:t>
      </w:r>
      <w:r w:rsidRPr="004E38F5">
        <w:rPr>
          <w:sz w:val="22"/>
        </w:rPr>
        <w:t>českém</w:t>
      </w:r>
      <w:r w:rsidR="009E142B" w:rsidRPr="004E38F5">
        <w:rPr>
          <w:sz w:val="22"/>
        </w:rPr>
        <w:t xml:space="preserve"> (slovenském)</w:t>
      </w:r>
      <w:r w:rsidRPr="004E38F5">
        <w:rPr>
          <w:sz w:val="22"/>
        </w:rPr>
        <w:t xml:space="preserve"> jazyce. Délka abstraktu by neměla přesáhnout 10 řádků. Abstrakt v českém </w:t>
      </w:r>
      <w:r w:rsidR="0008100B" w:rsidRPr="004E38F5">
        <w:rPr>
          <w:sz w:val="22"/>
        </w:rPr>
        <w:t xml:space="preserve">(slovenském) </w:t>
      </w:r>
      <w:r w:rsidRPr="004E38F5">
        <w:rPr>
          <w:sz w:val="22"/>
        </w:rPr>
        <w:t>jazyce. Délka abstraktu by neměla přesáhnout 10 řádků. Abstrakt v</w:t>
      </w:r>
      <w:r w:rsidR="0008100B" w:rsidRPr="004E38F5">
        <w:rPr>
          <w:sz w:val="22"/>
        </w:rPr>
        <w:t> </w:t>
      </w:r>
      <w:r w:rsidRPr="004E38F5">
        <w:rPr>
          <w:sz w:val="22"/>
        </w:rPr>
        <w:t>českém</w:t>
      </w:r>
      <w:r w:rsidR="0008100B" w:rsidRPr="004E38F5">
        <w:rPr>
          <w:sz w:val="22"/>
        </w:rPr>
        <w:t xml:space="preserve"> (slovenském)</w:t>
      </w:r>
      <w:r w:rsidRPr="004E38F5">
        <w:rPr>
          <w:sz w:val="22"/>
        </w:rPr>
        <w:t xml:space="preserve"> jazyce. Délka abstraktu by neměla přesáhnout 10 řádků. Abstrakt v</w:t>
      </w:r>
      <w:r w:rsidR="0008100B" w:rsidRPr="004E38F5">
        <w:rPr>
          <w:sz w:val="22"/>
        </w:rPr>
        <w:t> </w:t>
      </w:r>
      <w:r w:rsidRPr="004E38F5">
        <w:rPr>
          <w:sz w:val="22"/>
        </w:rPr>
        <w:t>českém</w:t>
      </w:r>
      <w:r w:rsidR="0008100B" w:rsidRPr="004E38F5">
        <w:rPr>
          <w:sz w:val="22"/>
        </w:rPr>
        <w:t xml:space="preserve"> (slovenském)</w:t>
      </w:r>
      <w:r w:rsidRPr="004E38F5">
        <w:rPr>
          <w:sz w:val="22"/>
        </w:rPr>
        <w:t xml:space="preserve"> jazyce. Délka abstraktu by neměla přesáhnout 10 řádků. Abstrakt v</w:t>
      </w:r>
      <w:r w:rsidR="0008100B" w:rsidRPr="004E38F5">
        <w:rPr>
          <w:sz w:val="22"/>
        </w:rPr>
        <w:t> </w:t>
      </w:r>
      <w:r w:rsidRPr="004E38F5">
        <w:rPr>
          <w:sz w:val="22"/>
        </w:rPr>
        <w:t>českém</w:t>
      </w:r>
      <w:r w:rsidR="0008100B" w:rsidRPr="004E38F5">
        <w:rPr>
          <w:sz w:val="22"/>
        </w:rPr>
        <w:t xml:space="preserve"> (slovenském)</w:t>
      </w:r>
      <w:r w:rsidRPr="004E38F5">
        <w:rPr>
          <w:sz w:val="22"/>
        </w:rPr>
        <w:t xml:space="preserve"> jazyce. Délka abstraktu by neměla přesáhnout 10 řádků. Abstrakt v českém </w:t>
      </w:r>
      <w:r w:rsidR="0008100B" w:rsidRPr="004E38F5">
        <w:rPr>
          <w:sz w:val="22"/>
        </w:rPr>
        <w:t xml:space="preserve">(slovenském) </w:t>
      </w:r>
      <w:r w:rsidRPr="004E38F5">
        <w:rPr>
          <w:sz w:val="22"/>
        </w:rPr>
        <w:t>jazyce. Délka abstraktu by neměla přesáhnout 10 řádků. Abstrakt v</w:t>
      </w:r>
      <w:r w:rsidR="0008100B" w:rsidRPr="004E38F5">
        <w:rPr>
          <w:sz w:val="22"/>
        </w:rPr>
        <w:t> </w:t>
      </w:r>
      <w:r w:rsidRPr="004E38F5">
        <w:rPr>
          <w:sz w:val="22"/>
        </w:rPr>
        <w:t>českém</w:t>
      </w:r>
      <w:r w:rsidR="0008100B" w:rsidRPr="004E38F5">
        <w:rPr>
          <w:sz w:val="22"/>
        </w:rPr>
        <w:t xml:space="preserve"> (slovenském)</w:t>
      </w:r>
      <w:r w:rsidRPr="004E38F5">
        <w:rPr>
          <w:sz w:val="22"/>
        </w:rPr>
        <w:t xml:space="preserve"> jazyce. Délka abstraktu by neměla přesáhnout 10 řádků.</w:t>
      </w:r>
    </w:p>
    <w:p w14:paraId="0888F887" w14:textId="77777777" w:rsidR="00F018AB" w:rsidRPr="004E38F5" w:rsidRDefault="00F018AB" w:rsidP="00F018AB">
      <w:pPr>
        <w:jc w:val="center"/>
        <w:rPr>
          <w:sz w:val="22"/>
        </w:rPr>
      </w:pPr>
      <w:r w:rsidRPr="004E38F5">
        <w:rPr>
          <w:sz w:val="22"/>
        </w:rPr>
        <w:t>(1 volný řádek)</w:t>
      </w:r>
    </w:p>
    <w:p w14:paraId="0888F888" w14:textId="77777777" w:rsidR="00727665" w:rsidRPr="004E38F5" w:rsidRDefault="00727665" w:rsidP="00727665">
      <w:pPr>
        <w:pStyle w:val="Klovslova"/>
        <w:rPr>
          <w:sz w:val="22"/>
        </w:rPr>
      </w:pPr>
      <w:r w:rsidRPr="004E38F5">
        <w:rPr>
          <w:sz w:val="22"/>
        </w:rPr>
        <w:t>Klíčová slova:</w:t>
      </w:r>
    </w:p>
    <w:p w14:paraId="0888F889" w14:textId="77777777" w:rsidR="00727665" w:rsidRPr="004E38F5" w:rsidRDefault="00727665" w:rsidP="00727665">
      <w:pPr>
        <w:pStyle w:val="klslova"/>
        <w:rPr>
          <w:sz w:val="22"/>
        </w:rPr>
      </w:pPr>
      <w:r w:rsidRPr="004E38F5">
        <w:rPr>
          <w:sz w:val="22"/>
        </w:rPr>
        <w:t>slovo, slovo, slovo, slovo.</w:t>
      </w:r>
    </w:p>
    <w:p w14:paraId="0888F88A" w14:textId="77777777" w:rsidR="00727665" w:rsidRPr="004E38F5" w:rsidRDefault="00F018AB" w:rsidP="00F018AB">
      <w:pPr>
        <w:jc w:val="center"/>
        <w:rPr>
          <w:sz w:val="22"/>
        </w:rPr>
      </w:pPr>
      <w:r w:rsidRPr="004E38F5">
        <w:rPr>
          <w:sz w:val="22"/>
        </w:rPr>
        <w:t>(1 volný řádek)</w:t>
      </w:r>
    </w:p>
    <w:p w14:paraId="0888F88B" w14:textId="77777777" w:rsidR="00727665" w:rsidRPr="004E38F5" w:rsidRDefault="00727665" w:rsidP="00727665">
      <w:pPr>
        <w:pStyle w:val="Abstrakt"/>
        <w:rPr>
          <w:sz w:val="22"/>
        </w:rPr>
      </w:pPr>
      <w:r w:rsidRPr="004E38F5">
        <w:rPr>
          <w:sz w:val="22"/>
        </w:rPr>
        <w:t>Abstract</w:t>
      </w:r>
    </w:p>
    <w:p w14:paraId="0888F88C" w14:textId="77777777" w:rsidR="00727665" w:rsidRPr="004E38F5" w:rsidRDefault="00F018AB" w:rsidP="00727665">
      <w:pPr>
        <w:rPr>
          <w:sz w:val="22"/>
        </w:rPr>
      </w:pPr>
      <w:r w:rsidRPr="004E38F5">
        <w:rPr>
          <w:sz w:val="22"/>
        </w:rPr>
        <w:t xml:space="preserve">Abstrakt v anglickém jazyce. Délka abstraktu by neměla přesáhnout 10 řádků. </w:t>
      </w:r>
      <w:r w:rsidR="006B46F3" w:rsidRPr="004E38F5">
        <w:rPr>
          <w:sz w:val="22"/>
        </w:rPr>
        <w:t>Abstrakt v anglickém jazyce. Délka abstraktu by neměla přesáhnout 10 řádků. Abstrakt v anglickém jazyce. Délka abstraktu by neměla přesáhnout 10 řádků. Abstrakt v anglickém jazyce. Délka abstraktu by neměla přesáhnout 10 řádků. Abstrakt v anglickém jazyce. Délka abstraktu by neměla přesáhnout 10 řádků.</w:t>
      </w:r>
    </w:p>
    <w:p w14:paraId="0888F88D" w14:textId="77777777" w:rsidR="00727665" w:rsidRPr="004E38F5" w:rsidRDefault="00F018AB" w:rsidP="00F018AB">
      <w:pPr>
        <w:jc w:val="center"/>
        <w:rPr>
          <w:sz w:val="22"/>
        </w:rPr>
      </w:pPr>
      <w:r w:rsidRPr="004E38F5">
        <w:rPr>
          <w:sz w:val="22"/>
        </w:rPr>
        <w:t>(1 volný řádek)</w:t>
      </w:r>
    </w:p>
    <w:p w14:paraId="0888F88E" w14:textId="77777777" w:rsidR="00727665" w:rsidRPr="004E38F5" w:rsidRDefault="00727665" w:rsidP="00727665">
      <w:pPr>
        <w:pStyle w:val="Klovslova"/>
        <w:rPr>
          <w:sz w:val="22"/>
        </w:rPr>
      </w:pPr>
      <w:r w:rsidRPr="004E38F5">
        <w:rPr>
          <w:sz w:val="22"/>
        </w:rPr>
        <w:t>Key words:</w:t>
      </w:r>
    </w:p>
    <w:p w14:paraId="0888F88F" w14:textId="77777777" w:rsidR="00727665" w:rsidRPr="004E38F5" w:rsidRDefault="00EE531C" w:rsidP="00727665">
      <w:pPr>
        <w:pStyle w:val="klslova"/>
        <w:rPr>
          <w:sz w:val="22"/>
        </w:rPr>
      </w:pPr>
      <w:r w:rsidRPr="004E38F5">
        <w:rPr>
          <w:sz w:val="22"/>
        </w:rPr>
        <w:t>word, word, word,</w:t>
      </w:r>
      <w:r w:rsidR="00727665" w:rsidRPr="004E38F5">
        <w:rPr>
          <w:sz w:val="22"/>
        </w:rPr>
        <w:t xml:space="preserve"> word.</w:t>
      </w:r>
    </w:p>
    <w:p w14:paraId="0888F890" w14:textId="77777777" w:rsidR="00F018AB" w:rsidRPr="004E38F5" w:rsidRDefault="00F018AB" w:rsidP="00F018AB">
      <w:pPr>
        <w:jc w:val="center"/>
        <w:rPr>
          <w:sz w:val="22"/>
        </w:rPr>
      </w:pPr>
      <w:r w:rsidRPr="004E38F5">
        <w:rPr>
          <w:sz w:val="22"/>
        </w:rPr>
        <w:t>(1 volný řádek)</w:t>
      </w:r>
    </w:p>
    <w:p w14:paraId="0888F891" w14:textId="77777777" w:rsidR="00727665" w:rsidRPr="004E38F5" w:rsidRDefault="00F018AB" w:rsidP="00F018AB">
      <w:pPr>
        <w:jc w:val="center"/>
        <w:rPr>
          <w:sz w:val="22"/>
        </w:rPr>
      </w:pPr>
      <w:r w:rsidRPr="004E38F5">
        <w:rPr>
          <w:sz w:val="22"/>
        </w:rPr>
        <w:t>(1 volný řádek)</w:t>
      </w:r>
    </w:p>
    <w:p w14:paraId="0888F892" w14:textId="77777777" w:rsidR="00727665" w:rsidRDefault="00727665" w:rsidP="006B46F3">
      <w:pPr>
        <w:pStyle w:val="Nadpis1"/>
        <w:numPr>
          <w:ilvl w:val="0"/>
          <w:numId w:val="0"/>
        </w:numPr>
      </w:pPr>
      <w:r>
        <w:t>ÚVOD</w:t>
      </w:r>
    </w:p>
    <w:p w14:paraId="0888F893" w14:textId="77777777" w:rsidR="00727665" w:rsidRPr="004E38F5" w:rsidRDefault="00F018AB" w:rsidP="00F018AB">
      <w:pPr>
        <w:jc w:val="center"/>
        <w:rPr>
          <w:sz w:val="22"/>
        </w:rPr>
      </w:pPr>
      <w:r w:rsidRPr="004E38F5">
        <w:rPr>
          <w:sz w:val="22"/>
        </w:rPr>
        <w:t>(1 volný řádek)</w:t>
      </w:r>
    </w:p>
    <w:p w14:paraId="0888F894" w14:textId="77777777" w:rsidR="00727665" w:rsidRPr="004E38F5" w:rsidRDefault="00727665" w:rsidP="00727665">
      <w:pPr>
        <w:rPr>
          <w:sz w:val="22"/>
        </w:rPr>
      </w:pPr>
      <w:r w:rsidRPr="004E38F5">
        <w:rPr>
          <w:sz w:val="22"/>
        </w:rPr>
        <w:t xml:space="preserve">Úvod se nečísluje. </w:t>
      </w:r>
      <w:r w:rsidR="001F0014" w:rsidRPr="004E38F5">
        <w:rPr>
          <w:sz w:val="22"/>
        </w:rPr>
        <w:t>Jednoslabičná slova na konci řádku spojit pevnou mezerou (Ctrl + Alt + mezerník) s předešlým slovem, aby došlo k odstranění slova z konce řádku. Úvod se nečísluje. Jednoslabičná slova na konci řádku spojit pevnou mezerou (Ctrl + Alt + mezerník) s předešlým slovem, aby došlo k odstranění slova z konce řádku.</w:t>
      </w:r>
    </w:p>
    <w:p w14:paraId="0888F895" w14:textId="77777777" w:rsidR="00727665" w:rsidRPr="004E38F5" w:rsidRDefault="00F018AB" w:rsidP="00F018AB">
      <w:pPr>
        <w:jc w:val="center"/>
        <w:rPr>
          <w:sz w:val="22"/>
        </w:rPr>
      </w:pPr>
      <w:r w:rsidRPr="004E38F5">
        <w:rPr>
          <w:sz w:val="22"/>
        </w:rPr>
        <w:t>(1 volný řádek)</w:t>
      </w:r>
    </w:p>
    <w:p w14:paraId="0888F896" w14:textId="77777777" w:rsidR="001F0014" w:rsidRPr="004E38F5" w:rsidRDefault="001F0014" w:rsidP="001F0014">
      <w:pPr>
        <w:rPr>
          <w:sz w:val="22"/>
        </w:rPr>
      </w:pPr>
      <w:r w:rsidRPr="004E38F5">
        <w:rPr>
          <w:sz w:val="22"/>
        </w:rPr>
        <w:t>Úvod se nečísluje. Jednoslabičná slova na konci řádku spojit pevnou mezerou (Ctrl + Alt + mezerník) s předešlým slovem, aby došlo k odstranění slova z konce řádku. Úvod se nečísluje. Jednoslabičná slova na konci řádku spojit pevnou mezerou (Ctrl + Alt + mezerník) s předešlým slovem, aby došlo k odstranění slova z konce řádku.</w:t>
      </w:r>
    </w:p>
    <w:p w14:paraId="0888F897" w14:textId="77777777" w:rsidR="001F0014" w:rsidRPr="004E38F5" w:rsidRDefault="001F0014" w:rsidP="001F0014">
      <w:pPr>
        <w:jc w:val="center"/>
        <w:rPr>
          <w:sz w:val="22"/>
        </w:rPr>
      </w:pPr>
      <w:r w:rsidRPr="004E38F5">
        <w:rPr>
          <w:sz w:val="22"/>
        </w:rPr>
        <w:t>(1 volný řádek)</w:t>
      </w:r>
    </w:p>
    <w:p w14:paraId="0888F898" w14:textId="77777777" w:rsidR="00727665" w:rsidRDefault="00EE531C" w:rsidP="00DB0B15">
      <w:pPr>
        <w:pStyle w:val="Nadpis1"/>
        <w:ind w:left="0" w:firstLine="0"/>
      </w:pPr>
      <w:r w:rsidRPr="00543034">
        <w:t>NADPIS</w:t>
      </w:r>
      <w:r>
        <w:t xml:space="preserve"> 1</w:t>
      </w:r>
    </w:p>
    <w:p w14:paraId="0888F899" w14:textId="77777777" w:rsidR="00EE531C" w:rsidRDefault="00F018AB" w:rsidP="00F018AB">
      <w:pPr>
        <w:jc w:val="center"/>
      </w:pPr>
      <w:r>
        <w:t>(1 volný řádek)</w:t>
      </w:r>
    </w:p>
    <w:p w14:paraId="0888F89A" w14:textId="77777777" w:rsidR="00EE531C" w:rsidRPr="004E38F5" w:rsidRDefault="00EE531C" w:rsidP="00DB0B15">
      <w:pPr>
        <w:rPr>
          <w:sz w:val="22"/>
        </w:rPr>
      </w:pPr>
      <w:r w:rsidRPr="004E38F5">
        <w:rPr>
          <w:sz w:val="22"/>
        </w:rPr>
        <w:t xml:space="preserve">Nadpisy jsou bez teček. Zarovnání čísla úplně vlevo, </w:t>
      </w:r>
      <w:r w:rsidR="00F018AB" w:rsidRPr="004E38F5">
        <w:rPr>
          <w:sz w:val="22"/>
        </w:rPr>
        <w:t>odsazení</w:t>
      </w:r>
      <w:r w:rsidRPr="004E38F5">
        <w:rPr>
          <w:sz w:val="22"/>
        </w:rPr>
        <w:t xml:space="preserve"> textu ve vzdálenosti 1</w:t>
      </w:r>
      <w:r w:rsidR="00577527" w:rsidRPr="004E38F5">
        <w:rPr>
          <w:sz w:val="22"/>
        </w:rPr>
        <w:t>,25</w:t>
      </w:r>
      <w:r w:rsidR="001F0014" w:rsidRPr="004E38F5">
        <w:rPr>
          <w:rStyle w:val="Znakapoznpodarou"/>
          <w:sz w:val="22"/>
        </w:rPr>
        <w:footnoteReference w:id="2"/>
      </w:r>
      <w:r w:rsidR="00577527" w:rsidRPr="004E38F5">
        <w:rPr>
          <w:sz w:val="22"/>
        </w:rPr>
        <w:t xml:space="preserve">. Nadpisy jsou bez teček. Zarovnání čísla úplně vlevo, </w:t>
      </w:r>
      <w:r w:rsidR="00F018AB" w:rsidRPr="004E38F5">
        <w:rPr>
          <w:sz w:val="22"/>
        </w:rPr>
        <w:t>odsazení</w:t>
      </w:r>
      <w:r w:rsidR="00577527" w:rsidRPr="004E38F5">
        <w:rPr>
          <w:sz w:val="22"/>
        </w:rPr>
        <w:t xml:space="preserve"> textu ve vzdálenosti 1,25. Nadpisy jsou bez teček. Zarovnání čísla úplně vlevo, </w:t>
      </w:r>
      <w:r w:rsidR="00F018AB" w:rsidRPr="004E38F5">
        <w:rPr>
          <w:sz w:val="22"/>
        </w:rPr>
        <w:t>odsazení</w:t>
      </w:r>
      <w:r w:rsidR="00577527" w:rsidRPr="004E38F5">
        <w:rPr>
          <w:sz w:val="22"/>
        </w:rPr>
        <w:t xml:space="preserve"> textu ve vzdálenosti 1,25. Nadpisy jsou bez teček. Zarovnání čísla úplně vlevo, </w:t>
      </w:r>
      <w:r w:rsidR="00F018AB" w:rsidRPr="004E38F5">
        <w:rPr>
          <w:sz w:val="22"/>
        </w:rPr>
        <w:t>odsazení</w:t>
      </w:r>
      <w:r w:rsidR="00577527" w:rsidRPr="004E38F5">
        <w:rPr>
          <w:sz w:val="22"/>
        </w:rPr>
        <w:t xml:space="preserve"> textu ve vzdálenosti 1,25. Nadpisy jsou bez teček. Zarovnání čísla úplně vlevo, </w:t>
      </w:r>
      <w:r w:rsidR="00F018AB" w:rsidRPr="004E38F5">
        <w:rPr>
          <w:sz w:val="22"/>
        </w:rPr>
        <w:t>odsazení</w:t>
      </w:r>
      <w:r w:rsidR="00577527" w:rsidRPr="004E38F5">
        <w:rPr>
          <w:sz w:val="22"/>
        </w:rPr>
        <w:t xml:space="preserve"> textu ve vzdálenosti 1,25. </w:t>
      </w:r>
      <w:r w:rsidR="00577527" w:rsidRPr="004E38F5">
        <w:rPr>
          <w:sz w:val="22"/>
        </w:rPr>
        <w:lastRenderedPageBreak/>
        <w:t>Nadpisy jsou bez teček. Zarovnání čísla úplně v</w:t>
      </w:r>
      <w:r w:rsidR="00F018AB" w:rsidRPr="004E38F5">
        <w:rPr>
          <w:sz w:val="22"/>
        </w:rPr>
        <w:t>levo, odsazení textu ve </w:t>
      </w:r>
      <w:r w:rsidR="00577527" w:rsidRPr="004E38F5">
        <w:rPr>
          <w:sz w:val="22"/>
        </w:rPr>
        <w:t xml:space="preserve">vzdálenosti 1,25. Nadpisy jsou bez teček. Zarovnání čísla úplně vlevo, </w:t>
      </w:r>
      <w:r w:rsidR="00F018AB" w:rsidRPr="004E38F5">
        <w:rPr>
          <w:sz w:val="22"/>
        </w:rPr>
        <w:t>odsazení</w:t>
      </w:r>
      <w:r w:rsidR="00577527" w:rsidRPr="004E38F5">
        <w:rPr>
          <w:sz w:val="22"/>
        </w:rPr>
        <w:t xml:space="preserve"> textu ve vzdálenosti 1,25.</w:t>
      </w:r>
    </w:p>
    <w:p w14:paraId="0888F89B" w14:textId="77777777" w:rsidR="00F018AB" w:rsidRPr="004E38F5" w:rsidRDefault="00F018AB" w:rsidP="00F018AB">
      <w:pPr>
        <w:jc w:val="center"/>
        <w:rPr>
          <w:sz w:val="22"/>
        </w:rPr>
      </w:pPr>
      <w:r w:rsidRPr="004E38F5">
        <w:rPr>
          <w:sz w:val="22"/>
        </w:rPr>
        <w:t>(1 volný řádek)</w:t>
      </w:r>
    </w:p>
    <w:p w14:paraId="0888F89C" w14:textId="77777777" w:rsidR="00DB0B15" w:rsidRPr="004E38F5" w:rsidRDefault="00F018AB" w:rsidP="00DB0B15">
      <w:pPr>
        <w:tabs>
          <w:tab w:val="left" w:pos="567"/>
        </w:tabs>
        <w:rPr>
          <w:sz w:val="22"/>
        </w:rPr>
      </w:pPr>
      <w:r w:rsidRPr="004E38F5">
        <w:rPr>
          <w:sz w:val="22"/>
        </w:rPr>
        <w:t>Odstavce v textu jsou odděleny 1 volným řádkem</w:t>
      </w:r>
      <w:r w:rsidR="00DB0B15" w:rsidRPr="004E38F5">
        <w:rPr>
          <w:sz w:val="22"/>
        </w:rPr>
        <w:t xml:space="preserve"> dle předlohy</w:t>
      </w:r>
      <w:r w:rsidRPr="004E38F5">
        <w:rPr>
          <w:sz w:val="22"/>
        </w:rPr>
        <w:t xml:space="preserve">, přičemž </w:t>
      </w:r>
      <w:r w:rsidR="00DB0B15" w:rsidRPr="004E38F5">
        <w:rPr>
          <w:sz w:val="22"/>
        </w:rPr>
        <w:t>zde není odsazení prvního řádku. Odstavce v textu jsou odděleny 1 volným řádkem dle předlohy, přičemž zde není odsazení prvního řádku. Odstavce v textu jsou odděleny 1 volným řádkem dle předlohy, přičemž zde není odsazení prvního řádku. Odstavce v textu jsou odděleny 1 volným řádkem dle předlohy, přičemž zde není odsazení prvního řádku. Odstavce v textu jsou odděleny 1 volným řádkem dle předlohy, přičemž zde není odsazení prvního řádku.</w:t>
      </w:r>
    </w:p>
    <w:p w14:paraId="0888F89D" w14:textId="77777777" w:rsidR="001F0014" w:rsidRPr="004E38F5" w:rsidRDefault="00F018AB" w:rsidP="00DB0B15">
      <w:pPr>
        <w:jc w:val="center"/>
        <w:rPr>
          <w:sz w:val="22"/>
        </w:rPr>
      </w:pPr>
      <w:r w:rsidRPr="004E38F5">
        <w:rPr>
          <w:sz w:val="22"/>
        </w:rPr>
        <w:t>(1 volný řádek)</w:t>
      </w:r>
    </w:p>
    <w:p w14:paraId="0888F89E" w14:textId="77777777" w:rsidR="00577527" w:rsidRPr="004E38F5" w:rsidRDefault="00577527" w:rsidP="00EE531C">
      <w:pPr>
        <w:tabs>
          <w:tab w:val="left" w:pos="567"/>
        </w:tabs>
        <w:rPr>
          <w:sz w:val="22"/>
        </w:rPr>
      </w:pPr>
      <w:r w:rsidRPr="004E38F5">
        <w:rPr>
          <w:sz w:val="22"/>
        </w:rPr>
        <w:t xml:space="preserve">Číslování jednotného </w:t>
      </w:r>
      <w:r w:rsidR="00DB0B15" w:rsidRPr="004E38F5">
        <w:rPr>
          <w:sz w:val="22"/>
        </w:rPr>
        <w:t>typu</w:t>
      </w:r>
      <w:r w:rsidRPr="004E38F5">
        <w:rPr>
          <w:sz w:val="22"/>
        </w:rPr>
        <w:t>:</w:t>
      </w:r>
    </w:p>
    <w:p w14:paraId="0888F89F" w14:textId="77777777" w:rsidR="00577527" w:rsidRPr="004E38F5" w:rsidRDefault="00577527" w:rsidP="00577527">
      <w:pPr>
        <w:numPr>
          <w:ilvl w:val="0"/>
          <w:numId w:val="4"/>
        </w:numPr>
        <w:ind w:left="993" w:hanging="426"/>
        <w:rPr>
          <w:sz w:val="22"/>
        </w:rPr>
      </w:pPr>
      <w:r w:rsidRPr="004E38F5">
        <w:rPr>
          <w:sz w:val="22"/>
        </w:rPr>
        <w:t>číslování formou čísla s tečkou; číslo ve vzdálenosti 1 od</w:t>
      </w:r>
      <w:r w:rsidR="00F018AB" w:rsidRPr="004E38F5">
        <w:rPr>
          <w:sz w:val="22"/>
        </w:rPr>
        <w:t xml:space="preserve"> okraje strany, odsazení textu ve </w:t>
      </w:r>
      <w:r w:rsidRPr="004E38F5">
        <w:rPr>
          <w:sz w:val="22"/>
        </w:rPr>
        <w:t>vzdálenosti 1,75 od okraje;</w:t>
      </w:r>
    </w:p>
    <w:p w14:paraId="0888F8A0" w14:textId="77777777" w:rsidR="00577527" w:rsidRPr="004E38F5" w:rsidRDefault="00F018AB" w:rsidP="00577527">
      <w:pPr>
        <w:numPr>
          <w:ilvl w:val="0"/>
          <w:numId w:val="4"/>
        </w:numPr>
        <w:ind w:left="993" w:hanging="426"/>
        <w:rPr>
          <w:sz w:val="22"/>
        </w:rPr>
      </w:pPr>
      <w:r w:rsidRPr="004E38F5">
        <w:rPr>
          <w:sz w:val="22"/>
        </w:rPr>
        <w:t>číselné odrážky se ukončují středníkem, v případě že se jedná o věty, jsou ukončeny tečkou.</w:t>
      </w:r>
    </w:p>
    <w:p w14:paraId="0888F8A1" w14:textId="77777777" w:rsidR="00F018AB" w:rsidRPr="004E38F5" w:rsidRDefault="00F018AB" w:rsidP="00F018AB">
      <w:pPr>
        <w:jc w:val="center"/>
        <w:rPr>
          <w:sz w:val="22"/>
        </w:rPr>
      </w:pPr>
      <w:r w:rsidRPr="004E38F5">
        <w:rPr>
          <w:sz w:val="22"/>
        </w:rPr>
        <w:t>(1 volný řádek)</w:t>
      </w:r>
    </w:p>
    <w:p w14:paraId="0888F8A2" w14:textId="77777777" w:rsidR="00EE531C" w:rsidRDefault="00EE531C" w:rsidP="00543034">
      <w:pPr>
        <w:pStyle w:val="Nadpis2"/>
        <w:ind w:left="709" w:hanging="709"/>
      </w:pPr>
      <w:r>
        <w:t>NADPIS 2</w:t>
      </w:r>
    </w:p>
    <w:p w14:paraId="0888F8A3" w14:textId="77777777" w:rsidR="00EE531C" w:rsidRDefault="00F018AB" w:rsidP="00F018AB">
      <w:pPr>
        <w:jc w:val="center"/>
      </w:pPr>
      <w:r w:rsidRPr="00F018AB">
        <w:t>(1 volný řádek)</w:t>
      </w:r>
    </w:p>
    <w:p w14:paraId="0888F8A4" w14:textId="77777777" w:rsidR="00577527" w:rsidRPr="004E38F5" w:rsidRDefault="00EE531C" w:rsidP="00577527">
      <w:pPr>
        <w:rPr>
          <w:sz w:val="22"/>
        </w:rPr>
      </w:pPr>
      <w:r w:rsidRPr="004E38F5">
        <w:rPr>
          <w:sz w:val="22"/>
        </w:rPr>
        <w:t xml:space="preserve">Formát Nadpis 2, číslování bez teček. </w:t>
      </w:r>
      <w:r w:rsidR="00577527" w:rsidRPr="004E38F5">
        <w:rPr>
          <w:sz w:val="22"/>
        </w:rPr>
        <w:t xml:space="preserve">Zarovnání čísla úplně vlevo, </w:t>
      </w:r>
      <w:r w:rsidR="00F018AB" w:rsidRPr="004E38F5">
        <w:rPr>
          <w:sz w:val="22"/>
        </w:rPr>
        <w:t>odsazení</w:t>
      </w:r>
      <w:r w:rsidR="00577527" w:rsidRPr="004E38F5">
        <w:rPr>
          <w:sz w:val="22"/>
        </w:rPr>
        <w:t xml:space="preserve"> textu ve vzdálenosti 1,25</w:t>
      </w:r>
      <w:r w:rsidR="00F018AB" w:rsidRPr="004E38F5">
        <w:rPr>
          <w:sz w:val="22"/>
        </w:rPr>
        <w:t> od </w:t>
      </w:r>
      <w:r w:rsidR="00577527" w:rsidRPr="004E38F5">
        <w:rPr>
          <w:sz w:val="22"/>
        </w:rPr>
        <w:t>okraje. Formát Nadpis 2, číslování bez teček. Zarovnání čísla úplně v</w:t>
      </w:r>
      <w:r w:rsidR="00F018AB" w:rsidRPr="004E38F5">
        <w:rPr>
          <w:sz w:val="22"/>
        </w:rPr>
        <w:t>levo, odsazení textu ve </w:t>
      </w:r>
      <w:r w:rsidR="00577527" w:rsidRPr="004E38F5">
        <w:rPr>
          <w:sz w:val="22"/>
        </w:rPr>
        <w:t xml:space="preserve">vzdálenosti 1,25 od okraje. Formát Nadpis 2, číslování bez teček. Zarovnání čísla úplně vlevo, </w:t>
      </w:r>
      <w:r w:rsidR="00F018AB" w:rsidRPr="004E38F5">
        <w:rPr>
          <w:sz w:val="22"/>
        </w:rPr>
        <w:t>odsazení</w:t>
      </w:r>
      <w:r w:rsidR="00577527" w:rsidRPr="004E38F5">
        <w:rPr>
          <w:sz w:val="22"/>
        </w:rPr>
        <w:t xml:space="preserve"> textu ve vzdálenosti 1,25 od okraje. Formát Nadpis 2, číslování bez teček. Zarovnání čísla úplně vlevo, </w:t>
      </w:r>
      <w:r w:rsidR="00F018AB" w:rsidRPr="004E38F5">
        <w:rPr>
          <w:sz w:val="22"/>
        </w:rPr>
        <w:t>odsazení</w:t>
      </w:r>
      <w:r w:rsidR="00577527" w:rsidRPr="004E38F5">
        <w:rPr>
          <w:sz w:val="22"/>
        </w:rPr>
        <w:t xml:space="preserve"> textu ve vzdálenosti 1,25 od okraje</w:t>
      </w:r>
      <w:r w:rsidR="001F0014" w:rsidRPr="004E38F5">
        <w:rPr>
          <w:sz w:val="22"/>
        </w:rPr>
        <w:t>.</w:t>
      </w:r>
    </w:p>
    <w:p w14:paraId="0888F8A5" w14:textId="77777777" w:rsidR="00577527" w:rsidRPr="004E38F5" w:rsidRDefault="001F0014" w:rsidP="001F0014">
      <w:pPr>
        <w:jc w:val="center"/>
        <w:rPr>
          <w:sz w:val="22"/>
        </w:rPr>
      </w:pPr>
      <w:r w:rsidRPr="004E38F5">
        <w:rPr>
          <w:sz w:val="22"/>
        </w:rPr>
        <w:t>(1 volný řádek)</w:t>
      </w:r>
    </w:p>
    <w:p w14:paraId="0888F8A6" w14:textId="77777777" w:rsidR="00577527" w:rsidRPr="004E38F5" w:rsidRDefault="00577527" w:rsidP="00577527">
      <w:pPr>
        <w:rPr>
          <w:sz w:val="22"/>
        </w:rPr>
      </w:pPr>
      <w:r w:rsidRPr="004E38F5">
        <w:rPr>
          <w:sz w:val="22"/>
        </w:rPr>
        <w:t xml:space="preserve">Odrážky jednotného </w:t>
      </w:r>
      <w:r w:rsidR="00DB0B15" w:rsidRPr="004E38F5">
        <w:rPr>
          <w:sz w:val="22"/>
        </w:rPr>
        <w:t>typu</w:t>
      </w:r>
      <w:r w:rsidRPr="004E38F5">
        <w:rPr>
          <w:sz w:val="22"/>
        </w:rPr>
        <w:t>:</w:t>
      </w:r>
    </w:p>
    <w:p w14:paraId="0888F8A7" w14:textId="77777777" w:rsidR="00F018AB" w:rsidRPr="004E38F5" w:rsidRDefault="00577527" w:rsidP="00F018AB">
      <w:pPr>
        <w:numPr>
          <w:ilvl w:val="0"/>
          <w:numId w:val="3"/>
        </w:numPr>
        <w:ind w:left="993" w:hanging="426"/>
        <w:rPr>
          <w:sz w:val="22"/>
        </w:rPr>
      </w:pPr>
      <w:r w:rsidRPr="004E38F5">
        <w:rPr>
          <w:sz w:val="22"/>
        </w:rPr>
        <w:t xml:space="preserve">odrážky formou puntíku, ve vzdálenosti 1 od okraje stránky, </w:t>
      </w:r>
      <w:r w:rsidR="00F018AB" w:rsidRPr="004E38F5">
        <w:rPr>
          <w:sz w:val="22"/>
        </w:rPr>
        <w:t>odsazení</w:t>
      </w:r>
      <w:r w:rsidRPr="004E38F5">
        <w:rPr>
          <w:sz w:val="22"/>
        </w:rPr>
        <w:t xml:space="preserve"> textu ve vzdálenosti 1,75 od okraje strany;</w:t>
      </w:r>
    </w:p>
    <w:p w14:paraId="0888F8A8" w14:textId="77777777" w:rsidR="00577527" w:rsidRPr="004E38F5" w:rsidRDefault="00577527" w:rsidP="00F018AB">
      <w:pPr>
        <w:numPr>
          <w:ilvl w:val="0"/>
          <w:numId w:val="3"/>
        </w:numPr>
        <w:ind w:left="993" w:hanging="426"/>
        <w:rPr>
          <w:sz w:val="22"/>
        </w:rPr>
      </w:pPr>
      <w:r w:rsidRPr="004E38F5">
        <w:rPr>
          <w:sz w:val="22"/>
        </w:rPr>
        <w:t>odrážky jsou ukončovány středníkem, poslední odrážka je ukončena tečkou.</w:t>
      </w:r>
    </w:p>
    <w:p w14:paraId="0888F8A9" w14:textId="77777777" w:rsidR="00F018AB" w:rsidRPr="004E38F5" w:rsidRDefault="00F018AB" w:rsidP="00F018AB">
      <w:pPr>
        <w:jc w:val="center"/>
        <w:rPr>
          <w:sz w:val="22"/>
        </w:rPr>
      </w:pPr>
      <w:r w:rsidRPr="004E38F5">
        <w:rPr>
          <w:sz w:val="22"/>
        </w:rPr>
        <w:t>(1 volný řádek)</w:t>
      </w:r>
    </w:p>
    <w:p w14:paraId="0888F8AA" w14:textId="77777777" w:rsidR="00F018AB" w:rsidRPr="004E38F5" w:rsidRDefault="00F018AB" w:rsidP="00F018AB">
      <w:pPr>
        <w:numPr>
          <w:ilvl w:val="1"/>
          <w:numId w:val="3"/>
        </w:numPr>
        <w:ind w:hanging="447"/>
        <w:rPr>
          <w:sz w:val="22"/>
        </w:rPr>
      </w:pPr>
      <w:r w:rsidRPr="004E38F5">
        <w:rPr>
          <w:sz w:val="22"/>
        </w:rPr>
        <w:t>Víceúrovňové odrážky, zvolen menší znak odrážky;</w:t>
      </w:r>
    </w:p>
    <w:p w14:paraId="0888F8AB" w14:textId="77777777" w:rsidR="00F018AB" w:rsidRPr="004E38F5" w:rsidRDefault="00F018AB" w:rsidP="00F018AB">
      <w:pPr>
        <w:numPr>
          <w:ilvl w:val="1"/>
          <w:numId w:val="3"/>
        </w:numPr>
        <w:ind w:hanging="447"/>
        <w:rPr>
          <w:sz w:val="22"/>
        </w:rPr>
      </w:pPr>
      <w:r w:rsidRPr="004E38F5">
        <w:rPr>
          <w:sz w:val="22"/>
        </w:rPr>
        <w:t>znak odrážky ve vzdálenosti 1,75 od okraje strany, odsazení textu ve vzdálenosti 2,5 od okraje strany.</w:t>
      </w:r>
    </w:p>
    <w:p w14:paraId="0888F8AC" w14:textId="77777777" w:rsidR="00EE531C" w:rsidRPr="004E38F5" w:rsidRDefault="00F018AB" w:rsidP="00F018AB">
      <w:pPr>
        <w:jc w:val="center"/>
        <w:rPr>
          <w:sz w:val="22"/>
        </w:rPr>
      </w:pPr>
      <w:r w:rsidRPr="004E38F5">
        <w:rPr>
          <w:sz w:val="22"/>
        </w:rPr>
        <w:t>(1 volný řádek)</w:t>
      </w:r>
    </w:p>
    <w:p w14:paraId="0888F8AD" w14:textId="77777777" w:rsidR="00EE531C" w:rsidRPr="004E38F5" w:rsidRDefault="00EE531C" w:rsidP="00DB0B15">
      <w:pPr>
        <w:pStyle w:val="Nadpis3"/>
        <w:ind w:left="0" w:firstLine="0"/>
        <w:rPr>
          <w:sz w:val="22"/>
        </w:rPr>
      </w:pPr>
      <w:r w:rsidRPr="004E38F5">
        <w:rPr>
          <w:sz w:val="22"/>
        </w:rPr>
        <w:t>NADPIS 3</w:t>
      </w:r>
    </w:p>
    <w:p w14:paraId="0888F8AE" w14:textId="77777777" w:rsidR="00EE531C" w:rsidRPr="004E38F5" w:rsidRDefault="00F018AB" w:rsidP="00F018AB">
      <w:pPr>
        <w:jc w:val="center"/>
        <w:rPr>
          <w:sz w:val="22"/>
        </w:rPr>
      </w:pPr>
      <w:r w:rsidRPr="004E38F5">
        <w:rPr>
          <w:sz w:val="22"/>
        </w:rPr>
        <w:t>(1 volný řádek)</w:t>
      </w:r>
    </w:p>
    <w:p w14:paraId="0888F8AF" w14:textId="77777777" w:rsidR="00577527" w:rsidRPr="004E38F5" w:rsidRDefault="00EE531C" w:rsidP="00577527">
      <w:pPr>
        <w:rPr>
          <w:sz w:val="22"/>
        </w:rPr>
      </w:pPr>
      <w:r w:rsidRPr="004E38F5">
        <w:rPr>
          <w:sz w:val="22"/>
        </w:rPr>
        <w:t>Formát Nadpis 3, číslování na konci bez tečky.</w:t>
      </w:r>
      <w:r w:rsidR="00577527" w:rsidRPr="004E38F5">
        <w:rPr>
          <w:sz w:val="22"/>
        </w:rPr>
        <w:t xml:space="preserve"> Zarovnání čísla úplně v</w:t>
      </w:r>
      <w:r w:rsidR="00F018AB" w:rsidRPr="004E38F5">
        <w:rPr>
          <w:sz w:val="22"/>
        </w:rPr>
        <w:t>levo, odsazení textu ve </w:t>
      </w:r>
      <w:r w:rsidR="00577527" w:rsidRPr="004E38F5">
        <w:rPr>
          <w:sz w:val="22"/>
        </w:rPr>
        <w:t xml:space="preserve">vzdálenosti 1,25 od okraje. Formát Nadpis 3, číslování na konci bez tečky. Zarovnání čísla úplně vlevo, </w:t>
      </w:r>
      <w:r w:rsidR="00F018AB" w:rsidRPr="004E38F5">
        <w:rPr>
          <w:sz w:val="22"/>
        </w:rPr>
        <w:t>odsazení</w:t>
      </w:r>
      <w:r w:rsidR="00577527" w:rsidRPr="004E38F5">
        <w:rPr>
          <w:sz w:val="22"/>
        </w:rPr>
        <w:t xml:space="preserve"> textu ve vzdálenosti 1,25 od okraje. Formát Nadpis 3, číslování na konci bez tečky. Zarovnání čísla úplně vlevo, </w:t>
      </w:r>
      <w:r w:rsidR="00F018AB" w:rsidRPr="004E38F5">
        <w:rPr>
          <w:sz w:val="22"/>
        </w:rPr>
        <w:t>odsazení</w:t>
      </w:r>
      <w:r w:rsidR="00577527" w:rsidRPr="004E38F5">
        <w:rPr>
          <w:sz w:val="22"/>
        </w:rPr>
        <w:t xml:space="preserve"> textu ve vzdálenosti 1,25 od okraje.</w:t>
      </w:r>
      <w:r w:rsidR="00F018AB" w:rsidRPr="004E38F5">
        <w:rPr>
          <w:sz w:val="22"/>
        </w:rPr>
        <w:t xml:space="preserve"> </w:t>
      </w:r>
      <w:r w:rsidR="00577527" w:rsidRPr="004E38F5">
        <w:rPr>
          <w:sz w:val="22"/>
        </w:rPr>
        <w:t>Formát Nadpis 3, číslování na konci bez tečky. Zarovnání čísla úplně v</w:t>
      </w:r>
      <w:r w:rsidR="00F018AB" w:rsidRPr="004E38F5">
        <w:rPr>
          <w:sz w:val="22"/>
        </w:rPr>
        <w:t>levo, odsazení textu ve </w:t>
      </w:r>
      <w:r w:rsidR="00577527" w:rsidRPr="004E38F5">
        <w:rPr>
          <w:sz w:val="22"/>
        </w:rPr>
        <w:t xml:space="preserve">vzdálenosti 1,25 od okraje. Formát Nadpis 3, číslování na konci bez tečky. Zarovnání čísla úplně vlevo, </w:t>
      </w:r>
      <w:r w:rsidR="00F018AB" w:rsidRPr="004E38F5">
        <w:rPr>
          <w:sz w:val="22"/>
        </w:rPr>
        <w:t>odsazení</w:t>
      </w:r>
      <w:r w:rsidR="00577527" w:rsidRPr="004E38F5">
        <w:rPr>
          <w:sz w:val="22"/>
        </w:rPr>
        <w:t xml:space="preserve"> textu ve vzdálenosti 1,25</w:t>
      </w:r>
      <w:r w:rsidR="00F018AB" w:rsidRPr="004E38F5">
        <w:rPr>
          <w:sz w:val="22"/>
        </w:rPr>
        <w:t> </w:t>
      </w:r>
      <w:r w:rsidR="00577527" w:rsidRPr="004E38F5">
        <w:rPr>
          <w:sz w:val="22"/>
        </w:rPr>
        <w:t>od okraje.</w:t>
      </w:r>
    </w:p>
    <w:p w14:paraId="0888F8B0" w14:textId="77777777" w:rsidR="006D792B" w:rsidRPr="004E38F5" w:rsidRDefault="006D792B" w:rsidP="006D792B">
      <w:pPr>
        <w:jc w:val="center"/>
        <w:rPr>
          <w:sz w:val="22"/>
        </w:rPr>
      </w:pPr>
      <w:r w:rsidRPr="004E38F5">
        <w:rPr>
          <w:sz w:val="22"/>
        </w:rPr>
        <w:t>(1 volný řádek)</w:t>
      </w:r>
    </w:p>
    <w:p w14:paraId="0888F8B1" w14:textId="77777777" w:rsidR="00DB0B15" w:rsidRPr="004E38F5" w:rsidRDefault="00DB0B15" w:rsidP="00DB0B15">
      <w:pPr>
        <w:rPr>
          <w:sz w:val="22"/>
        </w:rPr>
      </w:pPr>
      <w:r w:rsidRPr="004E38F5">
        <w:rPr>
          <w:sz w:val="22"/>
        </w:rPr>
        <w:t>Formát Nadpis 3, číslování na konci bez tečky. Zarovnání čísla úplně vlevo, odsazení textu ve vzdálenosti 1,25 od okraje. Formát Nadpis 3, číslování na konci bez tečky. Zarovnání čísla úplně vlevo, odsazení textu ve vzdálenosti 1,25 od okraje. Formát Nadpis 3, číslování na konci bez tečky. Zarovnání čísla úplně vlevo, odsazení textu ve vzdálenosti 1,25 od okraje. Formát Nadpis 3, číslování na konci bez tečky. Zarovnání čísla úplně vlevo, odsazení textu ve vzdálenosti 1,25 od okraje. Formát Nadpis 3, číslování na konci bez tečky. Zarovnání čísla úplně vlevo, odsazení textu ve vzdálenosti 1,25 od okraje.</w:t>
      </w:r>
    </w:p>
    <w:p w14:paraId="0888F8B2" w14:textId="77777777" w:rsidR="00DB0B15" w:rsidRPr="004E38F5" w:rsidRDefault="00DB0B15" w:rsidP="00DB0B15">
      <w:pPr>
        <w:jc w:val="center"/>
        <w:rPr>
          <w:sz w:val="22"/>
        </w:rPr>
      </w:pPr>
      <w:r w:rsidRPr="004E38F5">
        <w:rPr>
          <w:sz w:val="22"/>
        </w:rPr>
        <w:t>(1 volný řádek)</w:t>
      </w:r>
    </w:p>
    <w:p w14:paraId="0888F8B3" w14:textId="77777777" w:rsidR="00DB0B15" w:rsidRPr="004E38F5" w:rsidRDefault="00DB0B15" w:rsidP="00DB0B15">
      <w:pPr>
        <w:rPr>
          <w:sz w:val="22"/>
        </w:rPr>
      </w:pPr>
      <w:r w:rsidRPr="004E38F5">
        <w:rPr>
          <w:sz w:val="22"/>
        </w:rPr>
        <w:lastRenderedPageBreak/>
        <w:t>Formát Nadpis 3, číslování na konci bez tečky. Zarovnání čísla úplně vlevo, odsazení textu ve vzdálenosti 1,25 od okraje. Formát Nadpis 3, číslování na konci bez tečky. Zarovnání čísla úplně vlevo, odsazení textu ve vzdálenosti 1,25 od okraje. Formát Nadpis 3, číslování na konci bez tečky. Zarovnání čísla úplně vlevo, odsazení textu ve vzdálenosti 1,25 od okraje. Formát Nadpis 3, číslování na konci bez tečky. Zarovnání čísla úplně vlevo, odsazení textu ve vzdálenosti 1,25 od okraje. Formát Nadpis 3, číslování na konci bez tečky. Zarovnání čísla úplně vlevo, odsazení textu ve vzdálenosti 1,25 od okraje.</w:t>
      </w:r>
    </w:p>
    <w:p w14:paraId="0888F8B4" w14:textId="77777777" w:rsidR="00DB0B15" w:rsidRPr="004E38F5" w:rsidRDefault="00DB0B15" w:rsidP="00DB0B15">
      <w:pPr>
        <w:jc w:val="center"/>
        <w:rPr>
          <w:sz w:val="22"/>
        </w:rPr>
      </w:pPr>
      <w:r w:rsidRPr="004E38F5">
        <w:rPr>
          <w:sz w:val="22"/>
        </w:rPr>
        <w:t>(1 volný řádek)</w:t>
      </w:r>
    </w:p>
    <w:p w14:paraId="0888F8B5" w14:textId="77777777" w:rsidR="00DB0B15" w:rsidRPr="004E38F5" w:rsidRDefault="00DB0B15" w:rsidP="00DB0B15">
      <w:pPr>
        <w:rPr>
          <w:sz w:val="22"/>
        </w:rPr>
      </w:pPr>
      <w:r w:rsidRPr="004E38F5">
        <w:rPr>
          <w:sz w:val="22"/>
        </w:rPr>
        <w:t>Formát Nadpis 3, číslování na konci bez tečky. Zarovnání čísla úplně vlevo, odsazení textu ve vzdálenosti 1,25 od okraje. Formát Nadpis 3, číslování na konci bez tečky. Zarovnání čísla úplně vlevo, odsazení textu ve vzdálenosti 1,25 od okraje. Formát Nadpis 3, číslování na konci bez tečky. Zarovnání čísla úplně vlevo, odsazení textu ve vzdálenosti 1,25 od okraje. Formát Nadpis 3, číslování na konci bez tečky. Zarovnání čísla úplně vlevo, odsazení textu ve vzdálenosti 1,25 od okraje. Formát Nadpis 3, číslování na konci bez tečky. Zarovnání čísla úplně vlevo, odsazení textu ve vzdálenosti 1,25 od okraje.</w:t>
      </w:r>
    </w:p>
    <w:p w14:paraId="0888F8B6" w14:textId="77777777" w:rsidR="00DB0B15" w:rsidRPr="004E38F5" w:rsidRDefault="00DB0B15" w:rsidP="00DB0B15">
      <w:pPr>
        <w:jc w:val="center"/>
        <w:rPr>
          <w:sz w:val="22"/>
        </w:rPr>
      </w:pPr>
      <w:r w:rsidRPr="004E38F5">
        <w:rPr>
          <w:sz w:val="22"/>
        </w:rPr>
        <w:t>(1 volný řádek)</w:t>
      </w:r>
    </w:p>
    <w:p w14:paraId="0888F8B7" w14:textId="77777777" w:rsidR="00EE531C" w:rsidRPr="004E38F5" w:rsidRDefault="006D792B" w:rsidP="00DB0B15">
      <w:pPr>
        <w:pStyle w:val="Nadpis3"/>
        <w:ind w:left="0" w:firstLine="0"/>
        <w:rPr>
          <w:sz w:val="22"/>
        </w:rPr>
      </w:pPr>
      <w:r w:rsidRPr="004E38F5">
        <w:rPr>
          <w:sz w:val="22"/>
        </w:rPr>
        <w:t>TABULKY</w:t>
      </w:r>
    </w:p>
    <w:p w14:paraId="0888F8B8" w14:textId="77777777" w:rsidR="006D792B" w:rsidRPr="004E38F5" w:rsidRDefault="006D792B" w:rsidP="006D792B">
      <w:pPr>
        <w:jc w:val="center"/>
        <w:rPr>
          <w:sz w:val="22"/>
        </w:rPr>
      </w:pPr>
      <w:r w:rsidRPr="004E38F5">
        <w:rPr>
          <w:sz w:val="22"/>
        </w:rPr>
        <w:t>(1 volný řádek)</w:t>
      </w:r>
    </w:p>
    <w:p w14:paraId="0888F8B9" w14:textId="77777777" w:rsidR="006D792B" w:rsidRPr="004E38F5" w:rsidRDefault="006D792B" w:rsidP="006D792B">
      <w:pPr>
        <w:rPr>
          <w:sz w:val="22"/>
        </w:rPr>
      </w:pPr>
      <w:r w:rsidRPr="004E38F5">
        <w:rPr>
          <w:sz w:val="22"/>
        </w:rPr>
        <w:t>Tabulky číslujeme ve formátu Tab. 1 Název tabulky, dle předlohy. Název tabulky je umístěn nad</w:t>
      </w:r>
      <w:r w:rsidR="006B46F3" w:rsidRPr="004E38F5">
        <w:rPr>
          <w:sz w:val="22"/>
        </w:rPr>
        <w:t> </w:t>
      </w:r>
      <w:r w:rsidRPr="004E38F5">
        <w:rPr>
          <w:sz w:val="22"/>
        </w:rPr>
        <w:t>tabulkou, se zarovnáním vlevo k okraji. Zdroj je umístěn pod, se zarovnáním doprostřed.</w:t>
      </w:r>
    </w:p>
    <w:p w14:paraId="0888F8BA" w14:textId="77777777" w:rsidR="006D792B" w:rsidRPr="004E38F5" w:rsidRDefault="006D792B" w:rsidP="006D792B">
      <w:pPr>
        <w:jc w:val="center"/>
        <w:rPr>
          <w:sz w:val="22"/>
        </w:rPr>
      </w:pPr>
      <w:r w:rsidRPr="004E38F5">
        <w:rPr>
          <w:sz w:val="22"/>
        </w:rPr>
        <w:t>(1 volný řádek)</w:t>
      </w:r>
    </w:p>
    <w:p w14:paraId="0888F8BB" w14:textId="77777777" w:rsidR="006D792B" w:rsidRPr="004E38F5" w:rsidRDefault="006D792B" w:rsidP="006D792B">
      <w:pPr>
        <w:pStyle w:val="Nzevtabulky"/>
        <w:rPr>
          <w:sz w:val="22"/>
        </w:rPr>
      </w:pPr>
      <w:r w:rsidRPr="004E38F5">
        <w:rPr>
          <w:sz w:val="22"/>
        </w:rPr>
        <w:t xml:space="preserve">Tab. 1 </w:t>
      </w:r>
      <w:r w:rsidR="00DB0B15" w:rsidRPr="004E38F5">
        <w:rPr>
          <w:sz w:val="22"/>
        </w:rPr>
        <w:t>Charakteristika</w:t>
      </w:r>
    </w:p>
    <w:tbl>
      <w:tblPr>
        <w:tblStyle w:val="Mkatabulky"/>
        <w:tblW w:w="0" w:type="auto"/>
        <w:tblLook w:val="04A0" w:firstRow="1" w:lastRow="0" w:firstColumn="1" w:lastColumn="0" w:noHBand="0" w:noVBand="1"/>
      </w:tblPr>
      <w:tblGrid>
        <w:gridCol w:w="4535"/>
        <w:gridCol w:w="4527"/>
      </w:tblGrid>
      <w:tr w:rsidR="006D792B" w:rsidRPr="004E38F5" w14:paraId="0888F8BE" w14:textId="77777777" w:rsidTr="006D792B">
        <w:tc>
          <w:tcPr>
            <w:tcW w:w="4606" w:type="dxa"/>
          </w:tcPr>
          <w:p w14:paraId="0888F8BC" w14:textId="77777777" w:rsidR="006D792B" w:rsidRPr="004E38F5" w:rsidRDefault="006D792B" w:rsidP="006D792B">
            <w:pPr>
              <w:pStyle w:val="Tabulka"/>
              <w:rPr>
                <w:sz w:val="22"/>
              </w:rPr>
            </w:pPr>
            <w:r w:rsidRPr="004E38F5">
              <w:rPr>
                <w:sz w:val="22"/>
              </w:rPr>
              <w:t xml:space="preserve">Řádek </w:t>
            </w:r>
          </w:p>
        </w:tc>
        <w:tc>
          <w:tcPr>
            <w:tcW w:w="4606" w:type="dxa"/>
          </w:tcPr>
          <w:p w14:paraId="0888F8BD" w14:textId="77777777" w:rsidR="006D792B" w:rsidRPr="004E38F5" w:rsidRDefault="006D792B" w:rsidP="006D792B">
            <w:pPr>
              <w:pStyle w:val="Nzevtabulky"/>
              <w:jc w:val="right"/>
              <w:rPr>
                <w:sz w:val="22"/>
              </w:rPr>
            </w:pPr>
            <w:r w:rsidRPr="004E38F5">
              <w:rPr>
                <w:sz w:val="22"/>
              </w:rPr>
              <w:t>1</w:t>
            </w:r>
          </w:p>
        </w:tc>
      </w:tr>
      <w:tr w:rsidR="006D792B" w:rsidRPr="004E38F5" w14:paraId="0888F8C1" w14:textId="77777777" w:rsidTr="006D792B">
        <w:tc>
          <w:tcPr>
            <w:tcW w:w="4606" w:type="dxa"/>
          </w:tcPr>
          <w:p w14:paraId="0888F8BF" w14:textId="77777777" w:rsidR="006D792B" w:rsidRPr="004E38F5" w:rsidRDefault="006D792B" w:rsidP="006D792B">
            <w:pPr>
              <w:pStyle w:val="Nzevtabulky"/>
              <w:rPr>
                <w:sz w:val="22"/>
              </w:rPr>
            </w:pPr>
            <w:r w:rsidRPr="004E38F5">
              <w:rPr>
                <w:sz w:val="22"/>
              </w:rPr>
              <w:t>Řádek</w:t>
            </w:r>
          </w:p>
        </w:tc>
        <w:tc>
          <w:tcPr>
            <w:tcW w:w="4606" w:type="dxa"/>
          </w:tcPr>
          <w:p w14:paraId="0888F8C0" w14:textId="77777777" w:rsidR="006D792B" w:rsidRPr="004E38F5" w:rsidRDefault="006D792B" w:rsidP="006D792B">
            <w:pPr>
              <w:pStyle w:val="Nzevtabulky"/>
              <w:jc w:val="right"/>
              <w:rPr>
                <w:sz w:val="22"/>
              </w:rPr>
            </w:pPr>
            <w:r w:rsidRPr="004E38F5">
              <w:rPr>
                <w:sz w:val="22"/>
              </w:rPr>
              <w:t>2</w:t>
            </w:r>
          </w:p>
        </w:tc>
      </w:tr>
    </w:tbl>
    <w:p w14:paraId="0888F8C2" w14:textId="3807397B" w:rsidR="006D792B" w:rsidRPr="004E38F5" w:rsidRDefault="006D792B" w:rsidP="006D792B">
      <w:pPr>
        <w:pStyle w:val="Nzevtabulky"/>
        <w:rPr>
          <w:rFonts w:cs="Tahoma"/>
          <w:sz w:val="22"/>
        </w:rPr>
      </w:pPr>
      <w:r w:rsidRPr="004E38F5">
        <w:rPr>
          <w:sz w:val="22"/>
        </w:rPr>
        <w:t xml:space="preserve">Zdroj: </w:t>
      </w:r>
      <w:r w:rsidR="00C33D19">
        <w:rPr>
          <w:rFonts w:cs="Tahoma"/>
          <w:sz w:val="22"/>
        </w:rPr>
        <w:t>(</w:t>
      </w:r>
      <w:r w:rsidRPr="004E38F5">
        <w:rPr>
          <w:rFonts w:cs="Tahoma"/>
          <w:sz w:val="22"/>
        </w:rPr>
        <w:t>1</w:t>
      </w:r>
      <w:r w:rsidR="00C33D19">
        <w:rPr>
          <w:rFonts w:cs="Tahoma"/>
          <w:sz w:val="22"/>
        </w:rPr>
        <w:t>)</w:t>
      </w:r>
    </w:p>
    <w:p w14:paraId="0888F8C3" w14:textId="77777777" w:rsidR="006D792B" w:rsidRPr="004E38F5" w:rsidRDefault="006D792B" w:rsidP="006D792B">
      <w:pPr>
        <w:jc w:val="center"/>
        <w:rPr>
          <w:sz w:val="22"/>
        </w:rPr>
      </w:pPr>
      <w:r w:rsidRPr="004E38F5">
        <w:rPr>
          <w:sz w:val="22"/>
        </w:rPr>
        <w:t>(1 volný řádek)</w:t>
      </w:r>
    </w:p>
    <w:p w14:paraId="0888F8C4" w14:textId="77777777" w:rsidR="006D792B" w:rsidRPr="004E38F5" w:rsidRDefault="006D792B" w:rsidP="006D792B">
      <w:pPr>
        <w:pStyle w:val="Nzevtabulky"/>
        <w:rPr>
          <w:sz w:val="22"/>
        </w:rPr>
      </w:pPr>
      <w:r w:rsidRPr="004E38F5">
        <w:rPr>
          <w:sz w:val="22"/>
        </w:rPr>
        <w:t>V případě užití čísel v tabulce použijte zarovnání čísel vpravo, aby byly jednotlivé řády pod sebou.</w:t>
      </w:r>
    </w:p>
    <w:p w14:paraId="0888F8C5" w14:textId="77777777" w:rsidR="006D792B" w:rsidRPr="004E38F5" w:rsidRDefault="006D792B" w:rsidP="006D792B">
      <w:pPr>
        <w:jc w:val="center"/>
        <w:rPr>
          <w:sz w:val="22"/>
        </w:rPr>
      </w:pPr>
      <w:r w:rsidRPr="004E38F5">
        <w:rPr>
          <w:sz w:val="22"/>
        </w:rPr>
        <w:t>(1 volný řádek)</w:t>
      </w:r>
    </w:p>
    <w:p w14:paraId="0888F8C6" w14:textId="77777777" w:rsidR="006D792B" w:rsidRPr="004E38F5" w:rsidRDefault="006D792B" w:rsidP="00543034">
      <w:pPr>
        <w:pStyle w:val="Nadpis3"/>
        <w:rPr>
          <w:sz w:val="22"/>
        </w:rPr>
      </w:pPr>
      <w:r w:rsidRPr="004E38F5">
        <w:rPr>
          <w:sz w:val="22"/>
        </w:rPr>
        <w:t>OBRÁZKY</w:t>
      </w:r>
    </w:p>
    <w:p w14:paraId="0888F8C7" w14:textId="77777777" w:rsidR="006D792B" w:rsidRPr="004E38F5" w:rsidRDefault="006D792B" w:rsidP="006D792B">
      <w:pPr>
        <w:jc w:val="center"/>
        <w:rPr>
          <w:sz w:val="22"/>
        </w:rPr>
      </w:pPr>
      <w:r w:rsidRPr="004E38F5">
        <w:rPr>
          <w:sz w:val="22"/>
        </w:rPr>
        <w:t>(1 volný řádek)</w:t>
      </w:r>
    </w:p>
    <w:p w14:paraId="0888F8C8" w14:textId="77777777" w:rsidR="006D792B" w:rsidRPr="004E38F5" w:rsidRDefault="006D792B" w:rsidP="006D792B">
      <w:pPr>
        <w:rPr>
          <w:sz w:val="22"/>
        </w:rPr>
      </w:pPr>
      <w:r w:rsidRPr="004E38F5">
        <w:rPr>
          <w:sz w:val="22"/>
        </w:rPr>
        <w:t>Obrázky číslujeme ve formátu Obr. 1 Název obrázku dle předloh</w:t>
      </w:r>
      <w:r w:rsidR="001F0014" w:rsidRPr="004E38F5">
        <w:rPr>
          <w:sz w:val="22"/>
        </w:rPr>
        <w:t>y. Název obrázku je umístěn pod </w:t>
      </w:r>
      <w:r w:rsidRPr="004E38F5">
        <w:rPr>
          <w:sz w:val="22"/>
        </w:rPr>
        <w:t>obrázkem se zarovnáním na střed vzhledem k okraji. Zdroj je umístěn pod názve</w:t>
      </w:r>
      <w:r w:rsidR="001F0014" w:rsidRPr="004E38F5">
        <w:rPr>
          <w:sz w:val="22"/>
        </w:rPr>
        <w:t>m obrázku se </w:t>
      </w:r>
      <w:r w:rsidR="007C2DB3" w:rsidRPr="004E38F5">
        <w:rPr>
          <w:sz w:val="22"/>
        </w:rPr>
        <w:t>zarovnáním na střed.</w:t>
      </w:r>
      <w:r w:rsidR="00DB0B15" w:rsidRPr="004E38F5">
        <w:rPr>
          <w:sz w:val="22"/>
        </w:rPr>
        <w:t xml:space="preserve"> Samotný obrázek je zarovnán na střed vzhledem k okraji.</w:t>
      </w:r>
    </w:p>
    <w:p w14:paraId="0888F8C9" w14:textId="77777777" w:rsidR="007C2DB3" w:rsidRPr="004E38F5" w:rsidRDefault="007C2DB3" w:rsidP="007C2DB3">
      <w:pPr>
        <w:jc w:val="center"/>
        <w:rPr>
          <w:sz w:val="22"/>
        </w:rPr>
      </w:pPr>
      <w:r w:rsidRPr="004E38F5">
        <w:rPr>
          <w:noProof/>
          <w:sz w:val="22"/>
          <w:lang w:eastAsia="cs-CZ"/>
        </w:rPr>
        <w:drawing>
          <wp:anchor distT="0" distB="0" distL="114300" distR="114300" simplePos="0" relativeHeight="251658240" behindDoc="0" locked="0" layoutInCell="1" allowOverlap="1" wp14:anchorId="0888F8D5" wp14:editId="0888F8D6">
            <wp:simplePos x="0" y="0"/>
            <wp:positionH relativeFrom="margin">
              <wp:align>center</wp:align>
            </wp:positionH>
            <wp:positionV relativeFrom="paragraph">
              <wp:posOffset>158115</wp:posOffset>
            </wp:positionV>
            <wp:extent cx="3390900" cy="4953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90900" cy="495300"/>
                    </a:xfrm>
                    <a:prstGeom prst="rect">
                      <a:avLst/>
                    </a:prstGeom>
                  </pic:spPr>
                </pic:pic>
              </a:graphicData>
            </a:graphic>
            <wp14:sizeRelH relativeFrom="page">
              <wp14:pctWidth>0</wp14:pctWidth>
            </wp14:sizeRelH>
            <wp14:sizeRelV relativeFrom="page">
              <wp14:pctHeight>0</wp14:pctHeight>
            </wp14:sizeRelV>
          </wp:anchor>
        </w:drawing>
      </w:r>
      <w:r w:rsidRPr="004E38F5">
        <w:rPr>
          <w:sz w:val="22"/>
        </w:rPr>
        <w:t>(1 volný řádek)</w:t>
      </w:r>
    </w:p>
    <w:p w14:paraId="0888F8CA" w14:textId="77777777" w:rsidR="007C2DB3" w:rsidRPr="004E38F5" w:rsidRDefault="007C2DB3" w:rsidP="007C2DB3">
      <w:pPr>
        <w:pStyle w:val="Obrzek"/>
        <w:rPr>
          <w:sz w:val="22"/>
        </w:rPr>
      </w:pPr>
      <w:r w:rsidRPr="004E38F5">
        <w:rPr>
          <w:sz w:val="22"/>
        </w:rPr>
        <w:t xml:space="preserve">Obr. 1 </w:t>
      </w:r>
      <w:r w:rsidR="00DB0B15" w:rsidRPr="004E38F5">
        <w:rPr>
          <w:sz w:val="22"/>
        </w:rPr>
        <w:t>Charakteristika</w:t>
      </w:r>
    </w:p>
    <w:p w14:paraId="0888F8CB" w14:textId="77777777" w:rsidR="007C2DB3" w:rsidRPr="004E38F5" w:rsidRDefault="007C2DB3" w:rsidP="007C2DB3">
      <w:pPr>
        <w:jc w:val="center"/>
        <w:rPr>
          <w:sz w:val="22"/>
        </w:rPr>
      </w:pPr>
      <w:r w:rsidRPr="004E38F5">
        <w:rPr>
          <w:sz w:val="22"/>
        </w:rPr>
        <w:t xml:space="preserve">Zdroj: </w:t>
      </w:r>
      <w:r w:rsidRPr="004E38F5">
        <w:rPr>
          <w:rFonts w:cs="Tahoma"/>
          <w:sz w:val="22"/>
        </w:rPr>
        <w:t>[2]</w:t>
      </w:r>
    </w:p>
    <w:p w14:paraId="0888F8CC" w14:textId="77777777" w:rsidR="007C2DB3" w:rsidRPr="004E38F5" w:rsidRDefault="007C2DB3" w:rsidP="007C2DB3">
      <w:pPr>
        <w:jc w:val="center"/>
        <w:rPr>
          <w:sz w:val="22"/>
        </w:rPr>
      </w:pPr>
      <w:r w:rsidRPr="004E38F5">
        <w:rPr>
          <w:sz w:val="22"/>
        </w:rPr>
        <w:t>(1 volný řádek)</w:t>
      </w:r>
    </w:p>
    <w:p w14:paraId="0888F8CD" w14:textId="77777777" w:rsidR="007C2DB3" w:rsidRDefault="007C2DB3" w:rsidP="006B46F3">
      <w:pPr>
        <w:pStyle w:val="Nadpis1"/>
        <w:numPr>
          <w:ilvl w:val="0"/>
          <w:numId w:val="0"/>
        </w:numPr>
      </w:pPr>
      <w:r>
        <w:t>ZÁVĚR</w:t>
      </w:r>
    </w:p>
    <w:p w14:paraId="0888F8CE" w14:textId="77777777" w:rsidR="007C2DB3" w:rsidRPr="004E38F5" w:rsidRDefault="007C2DB3" w:rsidP="007C2DB3">
      <w:pPr>
        <w:jc w:val="center"/>
        <w:rPr>
          <w:sz w:val="22"/>
        </w:rPr>
      </w:pPr>
      <w:r w:rsidRPr="004E38F5">
        <w:rPr>
          <w:sz w:val="22"/>
        </w:rPr>
        <w:t>(1 volný řádek)</w:t>
      </w:r>
    </w:p>
    <w:p w14:paraId="0888F8CF" w14:textId="77777777" w:rsidR="007C2DB3" w:rsidRPr="004E38F5" w:rsidRDefault="00543034" w:rsidP="007C2DB3">
      <w:pPr>
        <w:rPr>
          <w:sz w:val="22"/>
        </w:rPr>
      </w:pPr>
      <w:r w:rsidRPr="004E38F5">
        <w:rPr>
          <w:sz w:val="22"/>
        </w:rPr>
        <w:t xml:space="preserve">Nadpis závěr opět bez číslování jako úvod. Jednoslabičná slova na konci řádku spojit pevnou mezerou (Ctrl + Alt + </w:t>
      </w:r>
      <w:r w:rsidR="006B46F3" w:rsidRPr="004E38F5">
        <w:rPr>
          <w:sz w:val="22"/>
        </w:rPr>
        <w:t>mezerník) s předešlým slovem, aby došlo k odstranění slova z konce řádku.</w:t>
      </w:r>
    </w:p>
    <w:p w14:paraId="0888F8D0" w14:textId="20659413" w:rsidR="006B46F3" w:rsidRDefault="006B46F3" w:rsidP="006B46F3">
      <w:pPr>
        <w:jc w:val="center"/>
        <w:rPr>
          <w:sz w:val="22"/>
        </w:rPr>
      </w:pPr>
      <w:r w:rsidRPr="004E38F5">
        <w:rPr>
          <w:sz w:val="22"/>
        </w:rPr>
        <w:t>(1 volný řádek)</w:t>
      </w:r>
    </w:p>
    <w:p w14:paraId="73EE55FF" w14:textId="30FECF7F" w:rsidR="004E38F5" w:rsidRDefault="004E38F5" w:rsidP="004E38F5">
      <w:pPr>
        <w:rPr>
          <w:sz w:val="22"/>
        </w:rPr>
      </w:pPr>
      <w:r>
        <w:rPr>
          <w:sz w:val="22"/>
        </w:rPr>
        <w:t>Afiliace: Příspěvek je výsledkem/výstupem řešení vědeckého</w:t>
      </w:r>
      <w:r w:rsidR="009D0A6B">
        <w:rPr>
          <w:sz w:val="22"/>
        </w:rPr>
        <w:t>/výzkumného</w:t>
      </w:r>
      <w:r>
        <w:rPr>
          <w:sz w:val="22"/>
        </w:rPr>
        <w:t xml:space="preserve"> projektu (název projektu) řešeného</w:t>
      </w:r>
      <w:r w:rsidR="00482633">
        <w:rPr>
          <w:sz w:val="22"/>
        </w:rPr>
        <w:t xml:space="preserve"> (název výzkumné organizace).</w:t>
      </w:r>
    </w:p>
    <w:p w14:paraId="62AAA3BA" w14:textId="77777777" w:rsidR="00482633" w:rsidRDefault="00482633" w:rsidP="00482633">
      <w:pPr>
        <w:jc w:val="center"/>
        <w:rPr>
          <w:sz w:val="22"/>
        </w:rPr>
      </w:pPr>
      <w:r w:rsidRPr="004E38F5">
        <w:rPr>
          <w:sz w:val="22"/>
        </w:rPr>
        <w:t>(1 volný řádek)</w:t>
      </w:r>
    </w:p>
    <w:p w14:paraId="6C70F677" w14:textId="77777777" w:rsidR="00482633" w:rsidRPr="004E38F5" w:rsidRDefault="00482633" w:rsidP="004E38F5">
      <w:pPr>
        <w:rPr>
          <w:sz w:val="22"/>
        </w:rPr>
      </w:pPr>
    </w:p>
    <w:p w14:paraId="0888F8D1" w14:textId="77777777" w:rsidR="006B46F3" w:rsidRDefault="006B46F3" w:rsidP="006B46F3">
      <w:pPr>
        <w:pStyle w:val="Nadpis1"/>
        <w:numPr>
          <w:ilvl w:val="0"/>
          <w:numId w:val="0"/>
        </w:numPr>
      </w:pPr>
      <w:r>
        <w:lastRenderedPageBreak/>
        <w:t>Použitá literatura</w:t>
      </w:r>
    </w:p>
    <w:p w14:paraId="0888F8D2" w14:textId="77777777" w:rsidR="006B46F3" w:rsidRPr="004E38F5" w:rsidRDefault="006B46F3" w:rsidP="006B46F3">
      <w:pPr>
        <w:jc w:val="center"/>
        <w:rPr>
          <w:sz w:val="22"/>
        </w:rPr>
      </w:pPr>
      <w:r w:rsidRPr="004E38F5">
        <w:rPr>
          <w:sz w:val="22"/>
        </w:rPr>
        <w:t>(1 volný řádek)</w:t>
      </w:r>
    </w:p>
    <w:p w14:paraId="36A9BF44" w14:textId="72045E6D" w:rsidR="00F1710D" w:rsidRDefault="004E38F5" w:rsidP="004E38F5">
      <w:pPr>
        <w:pStyle w:val="Literatura"/>
        <w:numPr>
          <w:ilvl w:val="0"/>
          <w:numId w:val="0"/>
        </w:numPr>
        <w:rPr>
          <w:sz w:val="22"/>
        </w:rPr>
      </w:pPr>
      <w:r w:rsidRPr="004E38F5">
        <w:rPr>
          <w:sz w:val="22"/>
        </w:rPr>
        <w:t>Citační styl Chicago author-date styl užívá zkrácenou citaci v samotném textu, a to ve tvaru příjmení autora a datum publikace, případně strana (rozsah stran) nebo jiné upřesnění zdroje převzaté informace, např. (</w:t>
      </w:r>
      <w:r w:rsidR="00F1710D">
        <w:rPr>
          <w:sz w:val="22"/>
        </w:rPr>
        <w:t>Bělohlávek</w:t>
      </w:r>
      <w:r w:rsidRPr="004E38F5">
        <w:rPr>
          <w:sz w:val="22"/>
        </w:rPr>
        <w:t xml:space="preserve"> </w:t>
      </w:r>
      <w:r w:rsidR="00F1710D">
        <w:rPr>
          <w:sz w:val="22"/>
        </w:rPr>
        <w:t>a spol</w:t>
      </w:r>
      <w:r w:rsidRPr="004E38F5">
        <w:rPr>
          <w:sz w:val="22"/>
        </w:rPr>
        <w:t xml:space="preserve">. </w:t>
      </w:r>
      <w:r w:rsidR="00F1710D">
        <w:rPr>
          <w:sz w:val="22"/>
        </w:rPr>
        <w:t>1992</w:t>
      </w:r>
      <w:r w:rsidRPr="004E38F5">
        <w:rPr>
          <w:sz w:val="22"/>
        </w:rPr>
        <w:t>, 15-17).</w:t>
      </w:r>
    </w:p>
    <w:p w14:paraId="73B396DB" w14:textId="77777777" w:rsidR="004E38F5" w:rsidRDefault="004E38F5" w:rsidP="004E38F5">
      <w:pPr>
        <w:pStyle w:val="Literatura"/>
        <w:numPr>
          <w:ilvl w:val="0"/>
          <w:numId w:val="0"/>
        </w:numPr>
        <w:rPr>
          <w:sz w:val="22"/>
        </w:rPr>
      </w:pPr>
      <w:r w:rsidRPr="004E38F5">
        <w:rPr>
          <w:sz w:val="22"/>
        </w:rPr>
        <w:t xml:space="preserve">Běžné umístění je před tečkou na konci věty, může být však kdekoliv ve větě, kde končí citovaná teze nebo parafráze. Úplná podoba výše uvedené zkrácené citace, včetně křestních jmen autorů, vydavatelství, místa vydání atd. je umístěna v Seznamu zdrojů na konci textu (v případě anglických textů označených jako References): </w:t>
      </w:r>
    </w:p>
    <w:p w14:paraId="6C190F07" w14:textId="2AEB0595" w:rsidR="004E38F5" w:rsidRDefault="00F1710D" w:rsidP="00F1710D">
      <w:pPr>
        <w:rPr>
          <w:sz w:val="22"/>
        </w:rPr>
      </w:pPr>
      <w:r w:rsidRPr="00F1710D">
        <w:rPr>
          <w:sz w:val="22"/>
        </w:rPr>
        <w:t>BĚLOHLÁVEK, František a ANDRLE, Ivoš. Osobní počítač: učebnice pro každého. Vranov nad Dyjí: Votobia, 1992. ISBN 80-85619-17-2.</w:t>
      </w:r>
    </w:p>
    <w:p w14:paraId="32168815" w14:textId="77777777" w:rsidR="006F024F" w:rsidRDefault="006F024F" w:rsidP="006F024F">
      <w:pPr>
        <w:pStyle w:val="Default"/>
        <w:jc w:val="both"/>
        <w:rPr>
          <w:color w:val="FFFFFF"/>
          <w:sz w:val="22"/>
          <w:szCs w:val="22"/>
        </w:rPr>
      </w:pPr>
      <w:r>
        <w:rPr>
          <w:b/>
          <w:bCs/>
          <w:color w:val="FFFFFF"/>
          <w:sz w:val="22"/>
          <w:szCs w:val="22"/>
        </w:rPr>
        <w:t xml:space="preserve">PŘÍMÉ CITACE A PARAFRÁZE </w:t>
      </w:r>
    </w:p>
    <w:p w14:paraId="47187C07" w14:textId="0687742A" w:rsidR="006F024F" w:rsidRDefault="006F024F" w:rsidP="00C42B61">
      <w:pPr>
        <w:rPr>
          <w:sz w:val="22"/>
        </w:rPr>
      </w:pPr>
      <w:r>
        <w:rPr>
          <w:sz w:val="22"/>
        </w:rPr>
        <w:t xml:space="preserve">V textu i v bibliografickém odkazu odlišujte </w:t>
      </w:r>
      <w:r w:rsidRPr="00C42B61">
        <w:rPr>
          <w:sz w:val="22"/>
        </w:rPr>
        <w:t xml:space="preserve">parafrázi </w:t>
      </w:r>
      <w:r>
        <w:rPr>
          <w:sz w:val="22"/>
        </w:rPr>
        <w:t xml:space="preserve">a </w:t>
      </w:r>
      <w:r w:rsidRPr="00C42B61">
        <w:rPr>
          <w:sz w:val="22"/>
        </w:rPr>
        <w:t>přímou citaci</w:t>
      </w:r>
      <w:r>
        <w:rPr>
          <w:sz w:val="22"/>
        </w:rPr>
        <w:t xml:space="preserve">. V parafrázi vlastními slovy interpretujete cizí text nebo myšlenku, např.: „Tato teoretická diskuse nám umožnila rozvinout porozumění odolnosti v armádě“ (Novotný 2021, 13–15). </w:t>
      </w:r>
    </w:p>
    <w:p w14:paraId="15802B0E" w14:textId="77777777" w:rsidR="00C42B61" w:rsidRDefault="00C42B61" w:rsidP="00C42B61">
      <w:pPr>
        <w:rPr>
          <w:sz w:val="22"/>
        </w:rPr>
      </w:pPr>
    </w:p>
    <w:p w14:paraId="115AEBB7" w14:textId="7100699C" w:rsidR="006F024F" w:rsidRDefault="006F024F" w:rsidP="00C42B61">
      <w:pPr>
        <w:rPr>
          <w:sz w:val="22"/>
        </w:rPr>
      </w:pPr>
      <w:r>
        <w:rPr>
          <w:sz w:val="22"/>
        </w:rPr>
        <w:t xml:space="preserve">Při uvádění </w:t>
      </w:r>
      <w:r w:rsidRPr="00C42B61">
        <w:rPr>
          <w:sz w:val="22"/>
        </w:rPr>
        <w:t xml:space="preserve">přímé citace </w:t>
      </w:r>
      <w:r>
        <w:rPr>
          <w:sz w:val="22"/>
        </w:rPr>
        <w:t xml:space="preserve">vždy rozlišujte, zda jde o citaci „krátkou“, anebo „dlouhou“. Krátkou citací je myšlen text, jenž se svým rozsahem vejde do 3 řádků. Dlouhou citací se myslí text 3 řádky přesahující. </w:t>
      </w:r>
    </w:p>
    <w:p w14:paraId="37E08859" w14:textId="77777777" w:rsidR="00C42B61" w:rsidRDefault="00C42B61" w:rsidP="00C42B61">
      <w:pPr>
        <w:rPr>
          <w:sz w:val="22"/>
        </w:rPr>
      </w:pPr>
    </w:p>
    <w:p w14:paraId="681196C8" w14:textId="77777777" w:rsidR="006F024F" w:rsidRDefault="006F024F" w:rsidP="00C42B61">
      <w:pPr>
        <w:rPr>
          <w:sz w:val="22"/>
        </w:rPr>
      </w:pPr>
      <w:r w:rsidRPr="00C42B61">
        <w:rPr>
          <w:sz w:val="22"/>
        </w:rPr>
        <w:t xml:space="preserve">Krátkou přímou </w:t>
      </w:r>
      <w:r>
        <w:rPr>
          <w:sz w:val="22"/>
        </w:rPr>
        <w:t xml:space="preserve">citaci uvádějte </w:t>
      </w:r>
      <w:r w:rsidRPr="00C42B61">
        <w:rPr>
          <w:sz w:val="22"/>
        </w:rPr>
        <w:t xml:space="preserve">v uvozovkách </w:t>
      </w:r>
      <w:r>
        <w:rPr>
          <w:sz w:val="22"/>
        </w:rPr>
        <w:t xml:space="preserve">a opatřete příslušným odkazem. Příklady: </w:t>
      </w:r>
    </w:p>
    <w:p w14:paraId="05D2658E" w14:textId="77777777" w:rsidR="006F024F" w:rsidRDefault="006F024F" w:rsidP="00C42B61">
      <w:pPr>
        <w:rPr>
          <w:sz w:val="22"/>
        </w:rPr>
      </w:pPr>
      <w:r>
        <w:rPr>
          <w:sz w:val="22"/>
        </w:rPr>
        <w:t xml:space="preserve">„Krátkou citaci uvádějte v uvozovkách a opatřete příslušným odkazem” (Novotný 2021, 58). </w:t>
      </w:r>
    </w:p>
    <w:p w14:paraId="738EA577" w14:textId="3BDB8FC8" w:rsidR="006F024F" w:rsidRDefault="006F024F" w:rsidP="00C42B61">
      <w:pPr>
        <w:rPr>
          <w:sz w:val="22"/>
        </w:rPr>
      </w:pPr>
      <w:r>
        <w:rPr>
          <w:sz w:val="22"/>
        </w:rPr>
        <w:t xml:space="preserve">“The short quotation should be in quotation marks and referenced accordingly” (Novotný 2021, 58). </w:t>
      </w:r>
    </w:p>
    <w:p w14:paraId="7127B023" w14:textId="77777777" w:rsidR="00C42B61" w:rsidRDefault="00C42B61" w:rsidP="00C42B61">
      <w:pPr>
        <w:rPr>
          <w:sz w:val="22"/>
        </w:rPr>
      </w:pPr>
    </w:p>
    <w:p w14:paraId="426EBEDD" w14:textId="3641280F" w:rsidR="006F024F" w:rsidRDefault="006F024F" w:rsidP="00C42B61">
      <w:pPr>
        <w:rPr>
          <w:sz w:val="22"/>
        </w:rPr>
      </w:pPr>
      <w:r w:rsidRPr="00C42B61">
        <w:rPr>
          <w:sz w:val="22"/>
        </w:rPr>
        <w:t xml:space="preserve">Dlouhou přímou citaci </w:t>
      </w:r>
      <w:r>
        <w:rPr>
          <w:sz w:val="22"/>
        </w:rPr>
        <w:t xml:space="preserve">uvádějte vždy </w:t>
      </w:r>
      <w:r w:rsidRPr="00C42B61">
        <w:rPr>
          <w:sz w:val="22"/>
        </w:rPr>
        <w:t xml:space="preserve">s uvozovkami v citačním boxu. </w:t>
      </w:r>
      <w:r>
        <w:rPr>
          <w:sz w:val="22"/>
        </w:rPr>
        <w:t xml:space="preserve">Pokud pracujete se šablonou, zvolte styl „Quotation Box“. Příslušný odkaz připojte na konec citovaného úryvku. Příklad: </w:t>
      </w:r>
    </w:p>
    <w:p w14:paraId="7CAA9CB7" w14:textId="77777777" w:rsidR="00C42B61" w:rsidRDefault="00C42B61" w:rsidP="00C42B61">
      <w:pPr>
        <w:rPr>
          <w:sz w:val="22"/>
        </w:rPr>
      </w:pPr>
    </w:p>
    <w:p w14:paraId="0A6E09AA" w14:textId="1DA74703" w:rsidR="006F024F" w:rsidRDefault="006F024F" w:rsidP="00C42B61">
      <w:pPr>
        <w:ind w:left="851" w:right="850"/>
        <w:rPr>
          <w:color w:val="FFFFFF"/>
          <w:sz w:val="22"/>
        </w:rPr>
      </w:pPr>
      <w:r>
        <w:rPr>
          <w:sz w:val="22"/>
        </w:rPr>
        <w:t>“Quotation box is an appropriate way of visually differentiating a larger block of a quoted text from the regular text. Quotation marks enclose it and are also indented from both left and right. Spacing before and after the quotation box serves for the visual alignment of the entire block of text. The size of letters in the quotation box is the same as the regular text” (Doleček 2011, 28).</w:t>
      </w:r>
      <w:r>
        <w:rPr>
          <w:b/>
          <w:bCs/>
          <w:color w:val="FFFFFF"/>
          <w:sz w:val="22"/>
        </w:rPr>
        <w:t xml:space="preserve">CITACE A PARAFRÁZE </w:t>
      </w:r>
    </w:p>
    <w:p w14:paraId="063E18F2" w14:textId="381A4970" w:rsidR="006F024F" w:rsidRDefault="006F024F" w:rsidP="004E38F5">
      <w:pPr>
        <w:pStyle w:val="Literatura"/>
        <w:numPr>
          <w:ilvl w:val="0"/>
          <w:numId w:val="0"/>
        </w:numPr>
        <w:rPr>
          <w:sz w:val="22"/>
        </w:rPr>
      </w:pPr>
    </w:p>
    <w:p w14:paraId="50876562" w14:textId="75493C63" w:rsidR="00836F7B" w:rsidRPr="00836F7B" w:rsidRDefault="00836F7B" w:rsidP="00836F7B">
      <w:pPr>
        <w:rPr>
          <w:sz w:val="22"/>
        </w:rPr>
      </w:pPr>
      <w:r w:rsidRPr="00836F7B">
        <w:rPr>
          <w:sz w:val="22"/>
        </w:rPr>
        <w:t xml:space="preserve">Citace v Seznamu zdrojů řadíme abecedně dle příjmení autora nebo názvu instituce/média. Stejná jména autorů nebo institucí/médií jsou řazena dle data publikace. U anglických názvů jsou všechna slova psána velkými písmeny (kromě předložek of, in, at, above, under). V ostatních jazycích je kapitalizováno pouze první písmeno ve větě. </w:t>
      </w:r>
    </w:p>
    <w:p w14:paraId="38FA471C" w14:textId="77777777" w:rsidR="00836F7B" w:rsidRPr="00836F7B" w:rsidRDefault="00836F7B" w:rsidP="00836F7B">
      <w:pPr>
        <w:rPr>
          <w:rFonts w:ascii="Calibri" w:hAnsi="Calibri" w:cs="Calibri"/>
          <w:color w:val="000000"/>
          <w:sz w:val="22"/>
        </w:rPr>
      </w:pPr>
    </w:p>
    <w:p w14:paraId="0888F8D4" w14:textId="722C64EA" w:rsidR="006B46F3" w:rsidRDefault="00C42B61" w:rsidP="004E38F5">
      <w:pPr>
        <w:pStyle w:val="Literatura"/>
        <w:numPr>
          <w:ilvl w:val="0"/>
          <w:numId w:val="0"/>
        </w:numPr>
        <w:rPr>
          <w:sz w:val="22"/>
        </w:rPr>
      </w:pPr>
      <w:r>
        <w:rPr>
          <w:sz w:val="22"/>
        </w:rPr>
        <w:t>Práce se zdroji:</w:t>
      </w:r>
    </w:p>
    <w:p w14:paraId="2C285866" w14:textId="10CDCA92" w:rsidR="005A70C0" w:rsidRDefault="00C42B61" w:rsidP="004E38F5">
      <w:pPr>
        <w:pStyle w:val="Literatura"/>
        <w:numPr>
          <w:ilvl w:val="0"/>
          <w:numId w:val="0"/>
        </w:numPr>
        <w:rPr>
          <w:sz w:val="22"/>
        </w:rPr>
      </w:pPr>
      <w:r>
        <w:rPr>
          <w:sz w:val="22"/>
        </w:rPr>
        <w:t xml:space="preserve">Pro usnadnění práce se zdroji lze použít záložku </w:t>
      </w:r>
      <w:r w:rsidRPr="00C42B61">
        <w:rPr>
          <w:b/>
          <w:sz w:val="22"/>
        </w:rPr>
        <w:t>reference&gt; Spravovat prameny</w:t>
      </w:r>
      <w:r>
        <w:rPr>
          <w:b/>
          <w:sz w:val="22"/>
        </w:rPr>
        <w:t xml:space="preserve">, </w:t>
      </w:r>
      <w:r>
        <w:rPr>
          <w:sz w:val="22"/>
        </w:rPr>
        <w:t>zde si nadefinujete své zdroje, které budete používat napříč svým článkem.</w:t>
      </w:r>
      <w:r w:rsidR="00836F7B">
        <w:rPr>
          <w:sz w:val="22"/>
        </w:rPr>
        <w:t xml:space="preserve"> Ve stejné záložce </w:t>
      </w:r>
      <w:r w:rsidR="00836F7B" w:rsidRPr="00836F7B">
        <w:rPr>
          <w:b/>
          <w:sz w:val="22"/>
        </w:rPr>
        <w:t>Reference&gt; Bibliografie</w:t>
      </w:r>
      <w:r w:rsidR="00836F7B">
        <w:rPr>
          <w:sz w:val="22"/>
        </w:rPr>
        <w:t xml:space="preserve"> můžete vložit citaci.</w:t>
      </w:r>
      <w:r>
        <w:rPr>
          <w:sz w:val="22"/>
        </w:rPr>
        <w:t xml:space="preserve"> V stejné záložce </w:t>
      </w:r>
      <w:r w:rsidRPr="00836F7B">
        <w:rPr>
          <w:b/>
          <w:sz w:val="22"/>
        </w:rPr>
        <w:t>Reference&gt; Styl</w:t>
      </w:r>
      <w:r>
        <w:rPr>
          <w:sz w:val="22"/>
        </w:rPr>
        <w:t xml:space="preserve"> pak můžete libovolně upravovat citační styly. </w:t>
      </w:r>
    </w:p>
    <w:p w14:paraId="2F5FEBC4" w14:textId="77777777" w:rsidR="005A70C0" w:rsidRDefault="005A70C0">
      <w:pPr>
        <w:spacing w:after="200" w:line="276" w:lineRule="auto"/>
        <w:jc w:val="left"/>
        <w:rPr>
          <w:sz w:val="22"/>
        </w:rPr>
      </w:pPr>
      <w:r>
        <w:rPr>
          <w:sz w:val="22"/>
        </w:rPr>
        <w:br w:type="page"/>
      </w:r>
    </w:p>
    <w:p w14:paraId="4AF433B9" w14:textId="506179BE" w:rsidR="00C42B61" w:rsidRDefault="005A70C0" w:rsidP="004E38F5">
      <w:pPr>
        <w:pStyle w:val="Literatura"/>
        <w:numPr>
          <w:ilvl w:val="0"/>
          <w:numId w:val="0"/>
        </w:numPr>
        <w:rPr>
          <w:sz w:val="22"/>
        </w:rPr>
      </w:pPr>
      <w:r>
        <w:rPr>
          <w:sz w:val="22"/>
        </w:rPr>
        <w:lastRenderedPageBreak/>
        <w:t>Náležitosti článku dle typu článku:</w:t>
      </w:r>
    </w:p>
    <w:p w14:paraId="707B3FA9" w14:textId="72B677EF" w:rsidR="005A70C0" w:rsidRDefault="005A70C0" w:rsidP="004E38F5">
      <w:pPr>
        <w:pStyle w:val="Literatura"/>
        <w:numPr>
          <w:ilvl w:val="0"/>
          <w:numId w:val="0"/>
        </w:numPr>
        <w:rPr>
          <w:sz w:val="22"/>
        </w:rPr>
      </w:pPr>
    </w:p>
    <w:p w14:paraId="1EE2CA74" w14:textId="79D5CBF4" w:rsidR="005A70C0" w:rsidRDefault="005A70C0" w:rsidP="005A70C0">
      <w:pPr>
        <w:pStyle w:val="Literatura"/>
        <w:numPr>
          <w:ilvl w:val="0"/>
          <w:numId w:val="0"/>
        </w:numPr>
        <w:jc w:val="center"/>
        <w:rPr>
          <w:sz w:val="22"/>
        </w:rPr>
      </w:pPr>
      <w:r>
        <w:rPr>
          <w:noProof/>
          <w:sz w:val="22"/>
          <w:lang w:eastAsia="cs-CZ"/>
        </w:rPr>
        <w:drawing>
          <wp:inline distT="0" distB="0" distL="0" distR="0" wp14:anchorId="14FC0EFB" wp14:editId="65A8002B">
            <wp:extent cx="4150944" cy="6445250"/>
            <wp:effectExtent l="0" t="0" r="254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6718" cy="6469743"/>
                    </a:xfrm>
                    <a:prstGeom prst="rect">
                      <a:avLst/>
                    </a:prstGeom>
                    <a:noFill/>
                    <a:ln>
                      <a:noFill/>
                    </a:ln>
                  </pic:spPr>
                </pic:pic>
              </a:graphicData>
            </a:graphic>
          </wp:inline>
        </w:drawing>
      </w:r>
    </w:p>
    <w:p w14:paraId="19FE3DCA" w14:textId="55D31364" w:rsidR="005A70C0" w:rsidRDefault="005A70C0">
      <w:pPr>
        <w:spacing w:after="200" w:line="276" w:lineRule="auto"/>
        <w:jc w:val="left"/>
      </w:pPr>
      <w:r>
        <w:br w:type="page"/>
      </w:r>
    </w:p>
    <w:p w14:paraId="35A3E040" w14:textId="55F68EBB" w:rsidR="00836F7B" w:rsidRPr="005A70C0" w:rsidRDefault="00836F7B" w:rsidP="005A70C0"/>
    <w:sectPr w:rsidR="00836F7B" w:rsidRPr="005A70C0" w:rsidSect="00E27E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0676" w14:textId="77777777" w:rsidR="00B27BE1" w:rsidRDefault="00B27BE1" w:rsidP="001F0014">
      <w:r>
        <w:separator/>
      </w:r>
    </w:p>
  </w:endnote>
  <w:endnote w:type="continuationSeparator" w:id="0">
    <w:p w14:paraId="7BCF9B44" w14:textId="77777777" w:rsidR="00B27BE1" w:rsidRDefault="00B27BE1" w:rsidP="001F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BF05" w14:textId="77777777" w:rsidR="00B27BE1" w:rsidRDefault="00B27BE1" w:rsidP="001F0014">
      <w:r>
        <w:separator/>
      </w:r>
    </w:p>
  </w:footnote>
  <w:footnote w:type="continuationSeparator" w:id="0">
    <w:p w14:paraId="7E2321FA" w14:textId="77777777" w:rsidR="00B27BE1" w:rsidRDefault="00B27BE1" w:rsidP="001F0014">
      <w:r>
        <w:continuationSeparator/>
      </w:r>
    </w:p>
  </w:footnote>
  <w:footnote w:id="1">
    <w:p w14:paraId="0888F8DB" w14:textId="45F4AF26" w:rsidR="00200F5B" w:rsidRPr="00200F5B" w:rsidRDefault="00200F5B">
      <w:pPr>
        <w:pStyle w:val="Textpoznpodarou"/>
        <w:rPr>
          <w:b/>
          <w:sz w:val="16"/>
          <w:szCs w:val="16"/>
        </w:rPr>
      </w:pPr>
      <w:r w:rsidRPr="00200F5B">
        <w:rPr>
          <w:rStyle w:val="Znakapoznpodarou"/>
          <w:b/>
          <w:sz w:val="16"/>
          <w:szCs w:val="16"/>
        </w:rPr>
        <w:footnoteRef/>
      </w:r>
      <w:r w:rsidRPr="00200F5B">
        <w:rPr>
          <w:b/>
          <w:sz w:val="16"/>
          <w:szCs w:val="16"/>
        </w:rPr>
        <w:t xml:space="preserve"> </w:t>
      </w:r>
      <w:r w:rsidR="00FD6DCA">
        <w:rPr>
          <w:b/>
          <w:sz w:val="16"/>
          <w:szCs w:val="16"/>
        </w:rPr>
        <w:t>T</w:t>
      </w:r>
      <w:r>
        <w:rPr>
          <w:b/>
          <w:bCs/>
          <w:sz w:val="16"/>
          <w:szCs w:val="16"/>
        </w:rPr>
        <w:t>itul, j</w:t>
      </w:r>
      <w:r w:rsidRPr="00200F5B">
        <w:rPr>
          <w:b/>
          <w:bCs/>
          <w:sz w:val="16"/>
          <w:szCs w:val="16"/>
        </w:rPr>
        <w:t>méno a příjmení</w:t>
      </w:r>
      <w:r>
        <w:rPr>
          <w:b/>
          <w:sz w:val="16"/>
          <w:szCs w:val="16"/>
        </w:rPr>
        <w:t xml:space="preserve">, </w:t>
      </w:r>
      <w:r w:rsidRPr="00200F5B">
        <w:rPr>
          <w:sz w:val="16"/>
          <w:szCs w:val="16"/>
        </w:rPr>
        <w:t>katedra, fakulta, univerzita, adresa, telefon, email</w:t>
      </w:r>
      <w:r w:rsidR="00FD6DCA">
        <w:rPr>
          <w:sz w:val="16"/>
          <w:szCs w:val="16"/>
        </w:rPr>
        <w:t>.</w:t>
      </w:r>
      <w:r w:rsidRPr="00200F5B">
        <w:rPr>
          <w:b/>
          <w:sz w:val="16"/>
          <w:szCs w:val="16"/>
        </w:rPr>
        <w:t xml:space="preserve">  </w:t>
      </w:r>
    </w:p>
  </w:footnote>
  <w:footnote w:id="2">
    <w:p w14:paraId="0888F8DC" w14:textId="77777777" w:rsidR="001F0014" w:rsidRDefault="001F0014" w:rsidP="001F0014">
      <w:pPr>
        <w:pStyle w:val="Poznmkapodarou"/>
      </w:pPr>
      <w:r>
        <w:rPr>
          <w:rStyle w:val="Znakapoznpodarou"/>
        </w:rPr>
        <w:footnoteRef/>
      </w:r>
      <w:r>
        <w:t xml:space="preserve"> Poznámka pod čarou, styl Tahoma, zarovnání do bloku, velikost písma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07D9"/>
    <w:multiLevelType w:val="hybridMultilevel"/>
    <w:tmpl w:val="21A8978E"/>
    <w:lvl w:ilvl="0" w:tplc="04050001">
      <w:start w:val="1"/>
      <w:numFmt w:val="bullet"/>
      <w:lvlText w:val=""/>
      <w:lvlJc w:val="left"/>
      <w:pPr>
        <w:ind w:left="720" w:hanging="360"/>
      </w:pPr>
      <w:rPr>
        <w:rFonts w:ascii="Symbol" w:hAnsi="Symbol" w:hint="default"/>
      </w:rPr>
    </w:lvl>
    <w:lvl w:ilvl="1" w:tplc="8EF49F2E">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9C1B73"/>
    <w:multiLevelType w:val="multilevel"/>
    <w:tmpl w:val="989E63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72A4BD4"/>
    <w:multiLevelType w:val="hybridMultilevel"/>
    <w:tmpl w:val="7702FB48"/>
    <w:lvl w:ilvl="0" w:tplc="787A7A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1331F2"/>
    <w:multiLevelType w:val="hybridMultilevel"/>
    <w:tmpl w:val="B9B02D8A"/>
    <w:lvl w:ilvl="0" w:tplc="74B231D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C074E87"/>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61084810"/>
    <w:multiLevelType w:val="multilevel"/>
    <w:tmpl w:val="989E63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64F319D"/>
    <w:multiLevelType w:val="hybridMultilevel"/>
    <w:tmpl w:val="C2F81CE4"/>
    <w:lvl w:ilvl="0" w:tplc="F9FAAF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505321"/>
    <w:multiLevelType w:val="hybridMultilevel"/>
    <w:tmpl w:val="B4A0EB8A"/>
    <w:lvl w:ilvl="0" w:tplc="83F60994">
      <w:start w:val="1"/>
      <w:numFmt w:val="decimal"/>
      <w:pStyle w:val="Literatura"/>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B671EC"/>
    <w:multiLevelType w:val="hybridMultilevel"/>
    <w:tmpl w:val="6CBABE1C"/>
    <w:lvl w:ilvl="0" w:tplc="D978653E">
      <w:start w:val="1"/>
      <w:numFmt w:val="decimal"/>
      <w:lvlText w:val="%1."/>
      <w:lvlJc w:val="left"/>
      <w:pPr>
        <w:ind w:left="992" w:hanging="6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8148400">
    <w:abstractNumId w:val="2"/>
  </w:num>
  <w:num w:numId="2" w16cid:durableId="864513412">
    <w:abstractNumId w:val="5"/>
  </w:num>
  <w:num w:numId="3" w16cid:durableId="135144602">
    <w:abstractNumId w:val="0"/>
  </w:num>
  <w:num w:numId="4" w16cid:durableId="1000040548">
    <w:abstractNumId w:val="8"/>
  </w:num>
  <w:num w:numId="5" w16cid:durableId="1700082239">
    <w:abstractNumId w:val="6"/>
  </w:num>
  <w:num w:numId="6" w16cid:durableId="434441078">
    <w:abstractNumId w:val="3"/>
  </w:num>
  <w:num w:numId="7" w16cid:durableId="1834374307">
    <w:abstractNumId w:val="1"/>
  </w:num>
  <w:num w:numId="8" w16cid:durableId="975796159">
    <w:abstractNumId w:val="4"/>
  </w:num>
  <w:num w:numId="9" w16cid:durableId="461726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65"/>
    <w:rsid w:val="0005648E"/>
    <w:rsid w:val="00070502"/>
    <w:rsid w:val="0008100B"/>
    <w:rsid w:val="000D17BD"/>
    <w:rsid w:val="00126808"/>
    <w:rsid w:val="001F0014"/>
    <w:rsid w:val="00200F5B"/>
    <w:rsid w:val="00213635"/>
    <w:rsid w:val="00274C4D"/>
    <w:rsid w:val="002E4D53"/>
    <w:rsid w:val="003C60DB"/>
    <w:rsid w:val="0043270B"/>
    <w:rsid w:val="00482633"/>
    <w:rsid w:val="004902EA"/>
    <w:rsid w:val="004E38F5"/>
    <w:rsid w:val="00543034"/>
    <w:rsid w:val="00553BA4"/>
    <w:rsid w:val="00577527"/>
    <w:rsid w:val="005A70C0"/>
    <w:rsid w:val="005B5913"/>
    <w:rsid w:val="005C58C3"/>
    <w:rsid w:val="006138DC"/>
    <w:rsid w:val="00687F62"/>
    <w:rsid w:val="006B46F3"/>
    <w:rsid w:val="006D792B"/>
    <w:rsid w:val="006E17FD"/>
    <w:rsid w:val="006F024F"/>
    <w:rsid w:val="007071D6"/>
    <w:rsid w:val="00727665"/>
    <w:rsid w:val="007C2DB3"/>
    <w:rsid w:val="00832597"/>
    <w:rsid w:val="00836F7B"/>
    <w:rsid w:val="008466E4"/>
    <w:rsid w:val="00857095"/>
    <w:rsid w:val="00894D34"/>
    <w:rsid w:val="008970F8"/>
    <w:rsid w:val="008F0A67"/>
    <w:rsid w:val="00924783"/>
    <w:rsid w:val="009B6F88"/>
    <w:rsid w:val="009D0A6B"/>
    <w:rsid w:val="009E142B"/>
    <w:rsid w:val="00A05873"/>
    <w:rsid w:val="00A845AD"/>
    <w:rsid w:val="00AD5F1D"/>
    <w:rsid w:val="00AE731D"/>
    <w:rsid w:val="00B27BE1"/>
    <w:rsid w:val="00B57A42"/>
    <w:rsid w:val="00C31D56"/>
    <w:rsid w:val="00C33D19"/>
    <w:rsid w:val="00C42B61"/>
    <w:rsid w:val="00C9622B"/>
    <w:rsid w:val="00D4392E"/>
    <w:rsid w:val="00D97F6B"/>
    <w:rsid w:val="00DB0B15"/>
    <w:rsid w:val="00E14602"/>
    <w:rsid w:val="00E27E10"/>
    <w:rsid w:val="00EE531C"/>
    <w:rsid w:val="00F018AB"/>
    <w:rsid w:val="00F1710D"/>
    <w:rsid w:val="00FD6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F87D"/>
  <w15:docId w15:val="{117DF82D-B8DF-424D-8367-7BE263E8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48E"/>
    <w:pPr>
      <w:spacing w:after="0" w:line="240" w:lineRule="auto"/>
      <w:jc w:val="both"/>
    </w:pPr>
    <w:rPr>
      <w:rFonts w:ascii="Tahoma" w:hAnsi="Tahoma"/>
      <w:sz w:val="20"/>
    </w:rPr>
  </w:style>
  <w:style w:type="paragraph" w:styleId="Nadpis1">
    <w:name w:val="heading 1"/>
    <w:basedOn w:val="Normln"/>
    <w:next w:val="Normln"/>
    <w:link w:val="Nadpis1Char"/>
    <w:uiPriority w:val="9"/>
    <w:qFormat/>
    <w:rsid w:val="00543034"/>
    <w:pPr>
      <w:keepNext/>
      <w:keepLines/>
      <w:numPr>
        <w:numId w:val="8"/>
      </w:numPr>
      <w:outlineLvl w:val="0"/>
    </w:pPr>
    <w:rPr>
      <w:rFonts w:eastAsiaTheme="majorEastAsia" w:cstheme="majorBidi"/>
      <w:b/>
      <w:bCs/>
      <w:sz w:val="24"/>
      <w:szCs w:val="28"/>
    </w:rPr>
  </w:style>
  <w:style w:type="paragraph" w:styleId="Nadpis2">
    <w:name w:val="heading 2"/>
    <w:basedOn w:val="Normln"/>
    <w:next w:val="Normln"/>
    <w:link w:val="Nadpis2Char"/>
    <w:uiPriority w:val="9"/>
    <w:unhideWhenUsed/>
    <w:qFormat/>
    <w:rsid w:val="00543034"/>
    <w:pPr>
      <w:keepNext/>
      <w:keepLines/>
      <w:numPr>
        <w:ilvl w:val="1"/>
        <w:numId w:val="8"/>
      </w:numPr>
      <w:outlineLvl w:val="1"/>
    </w:pPr>
    <w:rPr>
      <w:rFonts w:eastAsiaTheme="majorEastAsia" w:cstheme="majorBidi"/>
      <w:b/>
      <w:bCs/>
      <w:sz w:val="22"/>
      <w:szCs w:val="26"/>
    </w:rPr>
  </w:style>
  <w:style w:type="paragraph" w:styleId="Nadpis3">
    <w:name w:val="heading 3"/>
    <w:basedOn w:val="Normln"/>
    <w:next w:val="Normln"/>
    <w:link w:val="Nadpis3Char"/>
    <w:uiPriority w:val="9"/>
    <w:unhideWhenUsed/>
    <w:qFormat/>
    <w:rsid w:val="00543034"/>
    <w:pPr>
      <w:keepNext/>
      <w:keepLines/>
      <w:numPr>
        <w:ilvl w:val="2"/>
        <w:numId w:val="8"/>
      </w:numPr>
      <w:outlineLvl w:val="2"/>
    </w:pPr>
    <w:rPr>
      <w:rFonts w:eastAsiaTheme="majorEastAsia" w:cstheme="majorBidi"/>
      <w:b/>
      <w:bCs/>
    </w:rPr>
  </w:style>
  <w:style w:type="paragraph" w:styleId="Nadpis4">
    <w:name w:val="heading 4"/>
    <w:basedOn w:val="Normln"/>
    <w:next w:val="Normln"/>
    <w:link w:val="Nadpis4Char"/>
    <w:uiPriority w:val="9"/>
    <w:unhideWhenUsed/>
    <w:qFormat/>
    <w:rsid w:val="00543034"/>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543034"/>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43034"/>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43034"/>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43034"/>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543034"/>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3034"/>
    <w:rPr>
      <w:rFonts w:ascii="Tahoma" w:eastAsiaTheme="majorEastAsia" w:hAnsi="Tahoma" w:cstheme="majorBidi"/>
      <w:b/>
      <w:bCs/>
      <w:sz w:val="24"/>
      <w:szCs w:val="28"/>
    </w:rPr>
  </w:style>
  <w:style w:type="character" w:customStyle="1" w:styleId="Nadpis2Char">
    <w:name w:val="Nadpis 2 Char"/>
    <w:basedOn w:val="Standardnpsmoodstavce"/>
    <w:link w:val="Nadpis2"/>
    <w:uiPriority w:val="9"/>
    <w:rsid w:val="00543034"/>
    <w:rPr>
      <w:rFonts w:ascii="Tahoma" w:eastAsiaTheme="majorEastAsia" w:hAnsi="Tahoma" w:cstheme="majorBidi"/>
      <w:b/>
      <w:bCs/>
      <w:szCs w:val="26"/>
    </w:rPr>
  </w:style>
  <w:style w:type="paragraph" w:styleId="Nzev">
    <w:name w:val="Title"/>
    <w:basedOn w:val="Normln"/>
    <w:next w:val="Normln"/>
    <w:link w:val="NzevChar"/>
    <w:uiPriority w:val="10"/>
    <w:qFormat/>
    <w:rsid w:val="00727665"/>
    <w:pPr>
      <w:jc w:val="center"/>
    </w:pPr>
    <w:rPr>
      <w:rFonts w:eastAsiaTheme="majorEastAsia" w:cstheme="majorBidi"/>
      <w:spacing w:val="5"/>
      <w:kern w:val="28"/>
      <w:sz w:val="24"/>
      <w:szCs w:val="52"/>
    </w:rPr>
  </w:style>
  <w:style w:type="character" w:customStyle="1" w:styleId="NzevChar">
    <w:name w:val="Název Char"/>
    <w:basedOn w:val="Standardnpsmoodstavce"/>
    <w:link w:val="Nzev"/>
    <w:uiPriority w:val="10"/>
    <w:rsid w:val="00727665"/>
    <w:rPr>
      <w:rFonts w:ascii="Tahoma" w:eastAsiaTheme="majorEastAsia" w:hAnsi="Tahoma" w:cstheme="majorBidi"/>
      <w:spacing w:val="5"/>
      <w:kern w:val="28"/>
      <w:sz w:val="24"/>
      <w:szCs w:val="52"/>
    </w:rPr>
  </w:style>
  <w:style w:type="paragraph" w:customStyle="1" w:styleId="Styl1">
    <w:name w:val="Styl1"/>
    <w:basedOn w:val="Nadpis3"/>
    <w:rsid w:val="00727665"/>
  </w:style>
  <w:style w:type="paragraph" w:customStyle="1" w:styleId="Autor">
    <w:name w:val="Autor"/>
    <w:basedOn w:val="Normln"/>
    <w:qFormat/>
    <w:rsid w:val="00727665"/>
    <w:pPr>
      <w:jc w:val="center"/>
    </w:pPr>
    <w:rPr>
      <w:b/>
      <w:i/>
      <w:sz w:val="22"/>
    </w:rPr>
  </w:style>
  <w:style w:type="character" w:customStyle="1" w:styleId="Nadpis3Char">
    <w:name w:val="Nadpis 3 Char"/>
    <w:basedOn w:val="Standardnpsmoodstavce"/>
    <w:link w:val="Nadpis3"/>
    <w:uiPriority w:val="9"/>
    <w:rsid w:val="00543034"/>
    <w:rPr>
      <w:rFonts w:ascii="Tahoma" w:eastAsiaTheme="majorEastAsia" w:hAnsi="Tahoma" w:cstheme="majorBidi"/>
      <w:b/>
      <w:bCs/>
      <w:sz w:val="20"/>
    </w:rPr>
  </w:style>
  <w:style w:type="paragraph" w:customStyle="1" w:styleId="Abstrakt">
    <w:name w:val="Abstrakt"/>
    <w:basedOn w:val="Autor"/>
    <w:qFormat/>
    <w:rsid w:val="00727665"/>
    <w:pPr>
      <w:jc w:val="both"/>
    </w:pPr>
    <w:rPr>
      <w:i w:val="0"/>
      <w:sz w:val="20"/>
    </w:rPr>
  </w:style>
  <w:style w:type="paragraph" w:customStyle="1" w:styleId="Klovslova">
    <w:name w:val="Klíčová slova"/>
    <w:basedOn w:val="Normln"/>
    <w:qFormat/>
    <w:rsid w:val="00727665"/>
    <w:rPr>
      <w:b/>
      <w:i/>
    </w:rPr>
  </w:style>
  <w:style w:type="paragraph" w:customStyle="1" w:styleId="klslova">
    <w:name w:val="klíč. slova"/>
    <w:basedOn w:val="Klovslova"/>
    <w:qFormat/>
    <w:rsid w:val="00727665"/>
    <w:rPr>
      <w:b w:val="0"/>
    </w:rPr>
  </w:style>
  <w:style w:type="character" w:customStyle="1" w:styleId="Nadpis4Char">
    <w:name w:val="Nadpis 4 Char"/>
    <w:basedOn w:val="Standardnpsmoodstavce"/>
    <w:link w:val="Nadpis4"/>
    <w:uiPriority w:val="9"/>
    <w:rsid w:val="00543034"/>
    <w:rPr>
      <w:rFonts w:asciiTheme="majorHAnsi" w:eastAsiaTheme="majorEastAsia" w:hAnsiTheme="majorHAnsi" w:cstheme="majorBidi"/>
      <w:b/>
      <w:bCs/>
      <w:i/>
      <w:iCs/>
      <w:color w:val="4F81BD" w:themeColor="accent1"/>
      <w:sz w:val="20"/>
    </w:rPr>
  </w:style>
  <w:style w:type="paragraph" w:customStyle="1" w:styleId="Nzevtabulky">
    <w:name w:val="Název tabulky"/>
    <w:basedOn w:val="Normln"/>
    <w:qFormat/>
    <w:rsid w:val="006D792B"/>
  </w:style>
  <w:style w:type="table" w:styleId="Mkatabulky">
    <w:name w:val="Table Grid"/>
    <w:basedOn w:val="Normlntabulka"/>
    <w:uiPriority w:val="59"/>
    <w:rsid w:val="006D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zevtabulky"/>
    <w:qFormat/>
    <w:rsid w:val="006D792B"/>
  </w:style>
  <w:style w:type="paragraph" w:styleId="Textbubliny">
    <w:name w:val="Balloon Text"/>
    <w:basedOn w:val="Normln"/>
    <w:link w:val="TextbublinyChar"/>
    <w:uiPriority w:val="99"/>
    <w:semiHidden/>
    <w:unhideWhenUsed/>
    <w:rsid w:val="007C2DB3"/>
    <w:rPr>
      <w:rFonts w:cs="Tahoma"/>
      <w:sz w:val="16"/>
      <w:szCs w:val="16"/>
    </w:rPr>
  </w:style>
  <w:style w:type="character" w:customStyle="1" w:styleId="TextbublinyChar">
    <w:name w:val="Text bubliny Char"/>
    <w:basedOn w:val="Standardnpsmoodstavce"/>
    <w:link w:val="Textbubliny"/>
    <w:uiPriority w:val="99"/>
    <w:semiHidden/>
    <w:rsid w:val="007C2DB3"/>
    <w:rPr>
      <w:rFonts w:ascii="Tahoma" w:hAnsi="Tahoma" w:cs="Tahoma"/>
      <w:sz w:val="16"/>
      <w:szCs w:val="16"/>
    </w:rPr>
  </w:style>
  <w:style w:type="paragraph" w:customStyle="1" w:styleId="Obrzek">
    <w:name w:val="Obrázek"/>
    <w:basedOn w:val="Normln"/>
    <w:qFormat/>
    <w:rsid w:val="007C2DB3"/>
    <w:pPr>
      <w:jc w:val="center"/>
    </w:pPr>
  </w:style>
  <w:style w:type="character" w:customStyle="1" w:styleId="Nadpis5Char">
    <w:name w:val="Nadpis 5 Char"/>
    <w:basedOn w:val="Standardnpsmoodstavce"/>
    <w:link w:val="Nadpis5"/>
    <w:uiPriority w:val="9"/>
    <w:semiHidden/>
    <w:rsid w:val="00543034"/>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543034"/>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543034"/>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54303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43034"/>
    <w:rPr>
      <w:rFonts w:asciiTheme="majorHAnsi" w:eastAsiaTheme="majorEastAsia" w:hAnsiTheme="majorHAnsi" w:cstheme="majorBidi"/>
      <w:i/>
      <w:iCs/>
      <w:color w:val="404040" w:themeColor="text1" w:themeTint="BF"/>
      <w:sz w:val="20"/>
      <w:szCs w:val="20"/>
    </w:rPr>
  </w:style>
  <w:style w:type="paragraph" w:customStyle="1" w:styleId="Literatura">
    <w:name w:val="Literatura"/>
    <w:basedOn w:val="Normln"/>
    <w:qFormat/>
    <w:rsid w:val="001F0014"/>
    <w:pPr>
      <w:numPr>
        <w:numId w:val="9"/>
      </w:numPr>
      <w:spacing w:after="120"/>
      <w:ind w:left="0" w:firstLine="709"/>
    </w:pPr>
  </w:style>
  <w:style w:type="paragraph" w:styleId="Textpoznpodarou">
    <w:name w:val="footnote text"/>
    <w:basedOn w:val="Normln"/>
    <w:link w:val="TextpoznpodarouChar"/>
    <w:uiPriority w:val="99"/>
    <w:semiHidden/>
    <w:unhideWhenUsed/>
    <w:rsid w:val="001F0014"/>
    <w:rPr>
      <w:szCs w:val="20"/>
    </w:rPr>
  </w:style>
  <w:style w:type="character" w:customStyle="1" w:styleId="TextpoznpodarouChar">
    <w:name w:val="Text pozn. pod čarou Char"/>
    <w:basedOn w:val="Standardnpsmoodstavce"/>
    <w:link w:val="Textpoznpodarou"/>
    <w:uiPriority w:val="99"/>
    <w:semiHidden/>
    <w:rsid w:val="001F0014"/>
    <w:rPr>
      <w:rFonts w:ascii="Tahoma" w:hAnsi="Tahoma"/>
      <w:sz w:val="20"/>
      <w:szCs w:val="20"/>
    </w:rPr>
  </w:style>
  <w:style w:type="character" w:styleId="Znakapoznpodarou">
    <w:name w:val="footnote reference"/>
    <w:basedOn w:val="Standardnpsmoodstavce"/>
    <w:uiPriority w:val="99"/>
    <w:semiHidden/>
    <w:unhideWhenUsed/>
    <w:rsid w:val="001F0014"/>
    <w:rPr>
      <w:vertAlign w:val="superscript"/>
    </w:rPr>
  </w:style>
  <w:style w:type="paragraph" w:customStyle="1" w:styleId="Poznmkapodarou">
    <w:name w:val="Poznámka pod čarou"/>
    <w:basedOn w:val="Textpoznpodarou"/>
    <w:qFormat/>
    <w:rsid w:val="001F0014"/>
    <w:rPr>
      <w:sz w:val="16"/>
    </w:rPr>
  </w:style>
  <w:style w:type="character" w:styleId="Hypertextovodkaz">
    <w:name w:val="Hyperlink"/>
    <w:basedOn w:val="Standardnpsmoodstavce"/>
    <w:uiPriority w:val="99"/>
    <w:unhideWhenUsed/>
    <w:rsid w:val="006F024F"/>
    <w:rPr>
      <w:color w:val="0000FF" w:themeColor="hyperlink"/>
      <w:u w:val="single"/>
    </w:rPr>
  </w:style>
  <w:style w:type="character" w:customStyle="1" w:styleId="Nevyeenzmnka1">
    <w:name w:val="Nevyřešená zmínka1"/>
    <w:basedOn w:val="Standardnpsmoodstavce"/>
    <w:uiPriority w:val="99"/>
    <w:semiHidden/>
    <w:unhideWhenUsed/>
    <w:rsid w:val="006F024F"/>
    <w:rPr>
      <w:color w:val="605E5C"/>
      <w:shd w:val="clear" w:color="auto" w:fill="E1DFDD"/>
    </w:rPr>
  </w:style>
  <w:style w:type="paragraph" w:customStyle="1" w:styleId="Default">
    <w:name w:val="Default"/>
    <w:rsid w:val="006F024F"/>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5A70C0"/>
    <w:pPr>
      <w:tabs>
        <w:tab w:val="center" w:pos="4536"/>
        <w:tab w:val="right" w:pos="9072"/>
      </w:tabs>
    </w:pPr>
  </w:style>
  <w:style w:type="character" w:customStyle="1" w:styleId="ZhlavChar">
    <w:name w:val="Záhlaví Char"/>
    <w:basedOn w:val="Standardnpsmoodstavce"/>
    <w:link w:val="Zhlav"/>
    <w:uiPriority w:val="99"/>
    <w:rsid w:val="005A70C0"/>
    <w:rPr>
      <w:rFonts w:ascii="Tahoma" w:hAnsi="Tahoma"/>
      <w:sz w:val="20"/>
    </w:rPr>
  </w:style>
  <w:style w:type="paragraph" w:styleId="Zpat">
    <w:name w:val="footer"/>
    <w:basedOn w:val="Normln"/>
    <w:link w:val="ZpatChar"/>
    <w:uiPriority w:val="99"/>
    <w:unhideWhenUsed/>
    <w:rsid w:val="005A70C0"/>
    <w:pPr>
      <w:tabs>
        <w:tab w:val="center" w:pos="4536"/>
        <w:tab w:val="right" w:pos="9072"/>
      </w:tabs>
    </w:pPr>
  </w:style>
  <w:style w:type="character" w:customStyle="1" w:styleId="ZpatChar">
    <w:name w:val="Zápatí Char"/>
    <w:basedOn w:val="Standardnpsmoodstavce"/>
    <w:link w:val="Zpat"/>
    <w:uiPriority w:val="99"/>
    <w:rsid w:val="005A70C0"/>
    <w:rPr>
      <w:rFonts w:ascii="Tahoma" w:hAnsi="Tahoma"/>
      <w:sz w:val="20"/>
    </w:rPr>
  </w:style>
  <w:style w:type="paragraph" w:styleId="Bibliografie">
    <w:name w:val="Bibliography"/>
    <w:basedOn w:val="Normln"/>
    <w:next w:val="Normln"/>
    <w:uiPriority w:val="37"/>
    <w:unhideWhenUsed/>
    <w:rsid w:val="00836F7B"/>
  </w:style>
  <w:style w:type="character" w:customStyle="1" w:styleId="primary-text">
    <w:name w:val="primary-text"/>
    <w:basedOn w:val="Standardnpsmoodstavce"/>
    <w:rsid w:val="00F1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6972">
      <w:bodyDiv w:val="1"/>
      <w:marLeft w:val="0"/>
      <w:marRight w:val="0"/>
      <w:marTop w:val="0"/>
      <w:marBottom w:val="0"/>
      <w:divBdr>
        <w:top w:val="none" w:sz="0" w:space="0" w:color="auto"/>
        <w:left w:val="none" w:sz="0" w:space="0" w:color="auto"/>
        <w:bottom w:val="none" w:sz="0" w:space="0" w:color="auto"/>
        <w:right w:val="none" w:sz="0" w:space="0" w:color="auto"/>
      </w:divBdr>
    </w:div>
    <w:div w:id="89013977">
      <w:bodyDiv w:val="1"/>
      <w:marLeft w:val="0"/>
      <w:marRight w:val="0"/>
      <w:marTop w:val="0"/>
      <w:marBottom w:val="0"/>
      <w:divBdr>
        <w:top w:val="none" w:sz="0" w:space="0" w:color="auto"/>
        <w:left w:val="none" w:sz="0" w:space="0" w:color="auto"/>
        <w:bottom w:val="none" w:sz="0" w:space="0" w:color="auto"/>
        <w:right w:val="none" w:sz="0" w:space="0" w:color="auto"/>
      </w:divBdr>
    </w:div>
    <w:div w:id="488406565">
      <w:bodyDiv w:val="1"/>
      <w:marLeft w:val="0"/>
      <w:marRight w:val="0"/>
      <w:marTop w:val="0"/>
      <w:marBottom w:val="0"/>
      <w:divBdr>
        <w:top w:val="none" w:sz="0" w:space="0" w:color="auto"/>
        <w:left w:val="none" w:sz="0" w:space="0" w:color="auto"/>
        <w:bottom w:val="none" w:sz="0" w:space="0" w:color="auto"/>
        <w:right w:val="none" w:sz="0" w:space="0" w:color="auto"/>
      </w:divBdr>
    </w:div>
    <w:div w:id="770858347">
      <w:bodyDiv w:val="1"/>
      <w:marLeft w:val="0"/>
      <w:marRight w:val="0"/>
      <w:marTop w:val="0"/>
      <w:marBottom w:val="0"/>
      <w:divBdr>
        <w:top w:val="none" w:sz="0" w:space="0" w:color="auto"/>
        <w:left w:val="none" w:sz="0" w:space="0" w:color="auto"/>
        <w:bottom w:val="none" w:sz="0" w:space="0" w:color="auto"/>
        <w:right w:val="none" w:sz="0" w:space="0" w:color="auto"/>
      </w:divBdr>
    </w:div>
    <w:div w:id="941841673">
      <w:bodyDiv w:val="1"/>
      <w:marLeft w:val="0"/>
      <w:marRight w:val="0"/>
      <w:marTop w:val="0"/>
      <w:marBottom w:val="0"/>
      <w:divBdr>
        <w:top w:val="none" w:sz="0" w:space="0" w:color="auto"/>
        <w:left w:val="none" w:sz="0" w:space="0" w:color="auto"/>
        <w:bottom w:val="none" w:sz="0" w:space="0" w:color="auto"/>
        <w:right w:val="none" w:sz="0" w:space="0" w:color="auto"/>
      </w:divBdr>
    </w:div>
    <w:div w:id="970864503">
      <w:bodyDiv w:val="1"/>
      <w:marLeft w:val="0"/>
      <w:marRight w:val="0"/>
      <w:marTop w:val="0"/>
      <w:marBottom w:val="0"/>
      <w:divBdr>
        <w:top w:val="none" w:sz="0" w:space="0" w:color="auto"/>
        <w:left w:val="none" w:sz="0" w:space="0" w:color="auto"/>
        <w:bottom w:val="none" w:sz="0" w:space="0" w:color="auto"/>
        <w:right w:val="none" w:sz="0" w:space="0" w:color="auto"/>
      </w:divBdr>
    </w:div>
    <w:div w:id="979773055">
      <w:bodyDiv w:val="1"/>
      <w:marLeft w:val="0"/>
      <w:marRight w:val="0"/>
      <w:marTop w:val="0"/>
      <w:marBottom w:val="0"/>
      <w:divBdr>
        <w:top w:val="none" w:sz="0" w:space="0" w:color="auto"/>
        <w:left w:val="none" w:sz="0" w:space="0" w:color="auto"/>
        <w:bottom w:val="none" w:sz="0" w:space="0" w:color="auto"/>
        <w:right w:val="none" w:sz="0" w:space="0" w:color="auto"/>
      </w:divBdr>
    </w:div>
    <w:div w:id="1020005782">
      <w:bodyDiv w:val="1"/>
      <w:marLeft w:val="0"/>
      <w:marRight w:val="0"/>
      <w:marTop w:val="0"/>
      <w:marBottom w:val="0"/>
      <w:divBdr>
        <w:top w:val="none" w:sz="0" w:space="0" w:color="auto"/>
        <w:left w:val="none" w:sz="0" w:space="0" w:color="auto"/>
        <w:bottom w:val="none" w:sz="0" w:space="0" w:color="auto"/>
        <w:right w:val="none" w:sz="0" w:space="0" w:color="auto"/>
      </w:divBdr>
    </w:div>
    <w:div w:id="1071541679">
      <w:bodyDiv w:val="1"/>
      <w:marLeft w:val="0"/>
      <w:marRight w:val="0"/>
      <w:marTop w:val="0"/>
      <w:marBottom w:val="0"/>
      <w:divBdr>
        <w:top w:val="none" w:sz="0" w:space="0" w:color="auto"/>
        <w:left w:val="none" w:sz="0" w:space="0" w:color="auto"/>
        <w:bottom w:val="none" w:sz="0" w:space="0" w:color="auto"/>
        <w:right w:val="none" w:sz="0" w:space="0" w:color="auto"/>
      </w:divBdr>
    </w:div>
    <w:div w:id="1394351948">
      <w:bodyDiv w:val="1"/>
      <w:marLeft w:val="0"/>
      <w:marRight w:val="0"/>
      <w:marTop w:val="0"/>
      <w:marBottom w:val="0"/>
      <w:divBdr>
        <w:top w:val="none" w:sz="0" w:space="0" w:color="auto"/>
        <w:left w:val="none" w:sz="0" w:space="0" w:color="auto"/>
        <w:bottom w:val="none" w:sz="0" w:space="0" w:color="auto"/>
        <w:right w:val="none" w:sz="0" w:space="0" w:color="auto"/>
      </w:divBdr>
    </w:div>
    <w:div w:id="1429350446">
      <w:bodyDiv w:val="1"/>
      <w:marLeft w:val="0"/>
      <w:marRight w:val="0"/>
      <w:marTop w:val="0"/>
      <w:marBottom w:val="0"/>
      <w:divBdr>
        <w:top w:val="none" w:sz="0" w:space="0" w:color="auto"/>
        <w:left w:val="none" w:sz="0" w:space="0" w:color="auto"/>
        <w:bottom w:val="none" w:sz="0" w:space="0" w:color="auto"/>
        <w:right w:val="none" w:sz="0" w:space="0" w:color="auto"/>
      </w:divBdr>
    </w:div>
    <w:div w:id="1439175656">
      <w:bodyDiv w:val="1"/>
      <w:marLeft w:val="0"/>
      <w:marRight w:val="0"/>
      <w:marTop w:val="0"/>
      <w:marBottom w:val="0"/>
      <w:divBdr>
        <w:top w:val="none" w:sz="0" w:space="0" w:color="auto"/>
        <w:left w:val="none" w:sz="0" w:space="0" w:color="auto"/>
        <w:bottom w:val="none" w:sz="0" w:space="0" w:color="auto"/>
        <w:right w:val="none" w:sz="0" w:space="0" w:color="auto"/>
      </w:divBdr>
    </w:div>
    <w:div w:id="1600481257">
      <w:bodyDiv w:val="1"/>
      <w:marLeft w:val="0"/>
      <w:marRight w:val="0"/>
      <w:marTop w:val="0"/>
      <w:marBottom w:val="0"/>
      <w:divBdr>
        <w:top w:val="none" w:sz="0" w:space="0" w:color="auto"/>
        <w:left w:val="none" w:sz="0" w:space="0" w:color="auto"/>
        <w:bottom w:val="none" w:sz="0" w:space="0" w:color="auto"/>
        <w:right w:val="none" w:sz="0" w:space="0" w:color="auto"/>
      </w:divBdr>
    </w:div>
    <w:div w:id="1695495154">
      <w:bodyDiv w:val="1"/>
      <w:marLeft w:val="0"/>
      <w:marRight w:val="0"/>
      <w:marTop w:val="0"/>
      <w:marBottom w:val="0"/>
      <w:divBdr>
        <w:top w:val="none" w:sz="0" w:space="0" w:color="auto"/>
        <w:left w:val="none" w:sz="0" w:space="0" w:color="auto"/>
        <w:bottom w:val="none" w:sz="0" w:space="0" w:color="auto"/>
        <w:right w:val="none" w:sz="0" w:space="0" w:color="auto"/>
      </w:divBdr>
    </w:div>
    <w:div w:id="1750808483">
      <w:bodyDiv w:val="1"/>
      <w:marLeft w:val="0"/>
      <w:marRight w:val="0"/>
      <w:marTop w:val="0"/>
      <w:marBottom w:val="0"/>
      <w:divBdr>
        <w:top w:val="none" w:sz="0" w:space="0" w:color="auto"/>
        <w:left w:val="none" w:sz="0" w:space="0" w:color="auto"/>
        <w:bottom w:val="none" w:sz="0" w:space="0" w:color="auto"/>
        <w:right w:val="none" w:sz="0" w:space="0" w:color="auto"/>
      </w:divBdr>
    </w:div>
    <w:div w:id="1846168191">
      <w:bodyDiv w:val="1"/>
      <w:marLeft w:val="0"/>
      <w:marRight w:val="0"/>
      <w:marTop w:val="0"/>
      <w:marBottom w:val="0"/>
      <w:divBdr>
        <w:top w:val="none" w:sz="0" w:space="0" w:color="auto"/>
        <w:left w:val="none" w:sz="0" w:space="0" w:color="auto"/>
        <w:bottom w:val="none" w:sz="0" w:space="0" w:color="auto"/>
        <w:right w:val="none" w:sz="0" w:space="0" w:color="auto"/>
      </w:divBdr>
    </w:div>
    <w:div w:id="1912765965">
      <w:bodyDiv w:val="1"/>
      <w:marLeft w:val="0"/>
      <w:marRight w:val="0"/>
      <w:marTop w:val="0"/>
      <w:marBottom w:val="0"/>
      <w:divBdr>
        <w:top w:val="none" w:sz="0" w:space="0" w:color="auto"/>
        <w:left w:val="none" w:sz="0" w:space="0" w:color="auto"/>
        <w:bottom w:val="none" w:sz="0" w:space="0" w:color="auto"/>
        <w:right w:val="none" w:sz="0" w:space="0" w:color="auto"/>
      </w:divBdr>
    </w:div>
    <w:div w:id="2113669736">
      <w:bodyDiv w:val="1"/>
      <w:marLeft w:val="0"/>
      <w:marRight w:val="0"/>
      <w:marTop w:val="0"/>
      <w:marBottom w:val="0"/>
      <w:divBdr>
        <w:top w:val="none" w:sz="0" w:space="0" w:color="auto"/>
        <w:left w:val="none" w:sz="0" w:space="0" w:color="auto"/>
        <w:bottom w:val="none" w:sz="0" w:space="0" w:color="auto"/>
        <w:right w:val="none" w:sz="0" w:space="0" w:color="auto"/>
      </w:divBdr>
    </w:div>
    <w:div w:id="213066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194A701E45BB408152D36C57512A38" ma:contentTypeVersion="4" ma:contentTypeDescription="Vytvoří nový dokument" ma:contentTypeScope="" ma:versionID="b371c64b267a429b3c501d0cd364f46f">
  <xsd:schema xmlns:xsd="http://www.w3.org/2001/XMLSchema" xmlns:xs="http://www.w3.org/2001/XMLSchema" xmlns:p="http://schemas.microsoft.com/office/2006/metadata/properties" xmlns:ns1="http://schemas.microsoft.com/sharepoint/v3" targetNamespace="http://schemas.microsoft.com/office/2006/metadata/properties" ma:root="true" ma:fieldsID="0dbefce8ebf6f1876a2688b4af70d5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Datum zahájení plánování" ma:description="" ma:hidden="true" ma:internalName="PublishingStartDate">
      <xsd:simpleType>
        <xsd:restriction base="dms:Unknown"/>
      </xsd:simpleType>
    </xsd:element>
    <xsd:element name="PublishingExpirationDate" ma:index="8" nillable="true" ma:displayName="Datum ukončení plánování"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9"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b80e54c-f650-4555-b073-c28f0a639d38" ContentTypeId="0x01" PreviousValue="false"/>
</file>

<file path=customXml/item4.xml><?xml version="1.0" encoding="utf-8"?>
<b:Sources xmlns:b="http://schemas.openxmlformats.org/officeDocument/2006/bibliography" xmlns="http://schemas.openxmlformats.org/officeDocument/2006/bibliography" SelectedStyle="\CHICAGO.XSL" StyleName="Chicago" Version="15">
  <b:Source>
    <b:Tag>Sto21</b:Tag>
    <b:SourceType>Book</b:SourceType>
    <b:Guid>{3E7F0DAA-1131-429C-9CE6-43BFFCFC2B01}</b:Guid>
    <b:Author>
      <b:Author>
        <b:NameList>
          <b:Person>
            <b:Last>Stojar</b:Last>
            <b:First>Richard</b:First>
          </b:Person>
          <b:Person>
            <b:Last>Vendula</b:Last>
            <b:First>Divišová</b:First>
          </b:Person>
          <b:Person>
            <b:Last>Dominika</b:Last>
            <b:First>Kosárová</b:First>
          </b:Person>
          <b:Person>
            <b:Last>Libor</b:Last>
            <b:First>Frank</b:First>
          </b:Person>
          <b:Person>
            <b:Last>Antonín</b:Last>
            <b:First>Novotný</b:First>
          </b:Person>
          <b:Person>
            <b:Last>Jan</b:Last>
            <b:First>Břeň</b:First>
          </b:Person>
          <b:Person>
            <b:Last>Adam</b:Last>
            <b:First>Potočňák</b:First>
          </b:Person>
          <b:Person>
            <b:Last>Vladimír</b:Last>
            <b:First>Bízik</b:First>
          </b:Person>
          <b:Person>
            <b:Last>Yvona</b:Last>
            <b:First>Novotná</b:First>
          </b:Person>
        </b:NameList>
      </b:Author>
    </b:Author>
    <b:Title>Security Enviroment: Sectoral Analysis and Implications for the Czech Armed Forces</b:Title>
    <b:Year>2021</b:Year>
    <b:City>Brno</b:City>
    <b:Publisher>Univerzita obrany</b:Publisher>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4C0DC4-BE44-4242-8A81-2A33AA523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7025F-7834-4690-B40F-4E8DD64A7FF2}">
  <ds:schemaRefs>
    <ds:schemaRef ds:uri="http://schemas.microsoft.com/sharepoint/v3/contenttype/forms"/>
  </ds:schemaRefs>
</ds:datastoreItem>
</file>

<file path=customXml/itemProps3.xml><?xml version="1.0" encoding="utf-8"?>
<ds:datastoreItem xmlns:ds="http://schemas.openxmlformats.org/officeDocument/2006/customXml" ds:itemID="{D67ED777-79C6-4C6E-AF5B-E8C143C3B442}">
  <ds:schemaRefs>
    <ds:schemaRef ds:uri="Microsoft.SharePoint.Taxonomy.ContentTypeSync"/>
  </ds:schemaRefs>
</ds:datastoreItem>
</file>

<file path=customXml/itemProps4.xml><?xml version="1.0" encoding="utf-8"?>
<ds:datastoreItem xmlns:ds="http://schemas.openxmlformats.org/officeDocument/2006/customXml" ds:itemID="{94F664CE-BC40-498F-8C95-B67186E5D6B5}">
  <ds:schemaRefs>
    <ds:schemaRef ds:uri="http://schemas.openxmlformats.org/officeDocument/2006/bibliography"/>
  </ds:schemaRefs>
</ds:datastoreItem>
</file>

<file path=customXml/itemProps5.xml><?xml version="1.0" encoding="utf-8"?>
<ds:datastoreItem xmlns:ds="http://schemas.openxmlformats.org/officeDocument/2006/customXml" ds:itemID="{2895EEBB-F473-4338-826C-644A778969A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1572</Words>
  <Characters>9278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Náplavová Magdaléna</dc:creator>
  <cp:lastModifiedBy>Ďuriš Jaromír</cp:lastModifiedBy>
  <cp:revision>3</cp:revision>
  <cp:lastPrinted>2015-03-13T10:18:00Z</cp:lastPrinted>
  <dcterms:created xsi:type="dcterms:W3CDTF">2026-05-11T05:42:00Z</dcterms:created>
  <dcterms:modified xsi:type="dcterms:W3CDTF">2026-05-11T09:39:00Z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0x010100C1194A701E45BB408152D36C57512A38</vt:lpwstr>
  </property>
</Properties>
</file>